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4"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17"/>
          <w:szCs w:val="17"/>
        </w:rPr>
        <w:sectPr>
          <w:pgSz w:h="16840" w:w="11910" w:orient="portrait"/>
          <w:pgMar w:bottom="280" w:top="1920" w:left="1340" w:right="1340" w:header="720" w:footer="720"/>
          <w:pgNumType w:start="1"/>
        </w:sectPr>
      </w:pPr>
      <w:r w:rsidDel="00000000" w:rsidR="00000000" w:rsidRPr="00000000">
        <w:rPr>
          <w:rFonts w:ascii="Times New Roman" w:cs="Times New Roman" w:eastAsia="Times New Roman" w:hAnsi="Times New Roman"/>
          <w:sz w:val="17"/>
          <w:szCs w:val="17"/>
        </w:rPr>
        <mc:AlternateContent>
          <mc:Choice Requires="wpg">
            <w:drawing>
              <wp:anchor allowOverlap="1" behindDoc="0" distB="0" distT="0" distL="0" distR="0" hidden="0" layoutInCell="1" locked="0" relativeHeight="0" simplePos="0">
                <wp:simplePos x="0" y="0"/>
                <wp:positionH relativeFrom="margin">
                  <wp:align>center</wp:align>
                </wp:positionH>
                <wp:positionV relativeFrom="margin">
                  <wp:posOffset>-1219199</wp:posOffset>
                </wp:positionV>
                <wp:extent cx="7562215" cy="10689590"/>
                <wp:effectExtent b="0" l="0" r="0" t="0"/>
                <wp:wrapNone/>
                <wp:docPr id="19" name=""/>
                <a:graphic>
                  <a:graphicData uri="http://schemas.microsoft.com/office/word/2010/wordprocessingGroup">
                    <wpg:wgp>
                      <wpg:cNvGrpSpPr/>
                      <wpg:grpSpPr>
                        <a:xfrm>
                          <a:off x="1564875" y="0"/>
                          <a:ext cx="7562215" cy="10689590"/>
                          <a:chOff x="1564875" y="0"/>
                          <a:chExt cx="7562250" cy="7560000"/>
                        </a:xfrm>
                      </wpg:grpSpPr>
                      <wpg:grpSp>
                        <wpg:cNvGrpSpPr/>
                        <wpg:grpSpPr>
                          <a:xfrm>
                            <a:off x="1564893" y="0"/>
                            <a:ext cx="7562215" cy="7560000"/>
                            <a:chOff x="1564875" y="0"/>
                            <a:chExt cx="7562225" cy="7560000"/>
                          </a:xfrm>
                        </wpg:grpSpPr>
                        <wps:wsp>
                          <wps:cNvSpPr/>
                          <wps:cNvPr id="4" name="Shape 4"/>
                          <wps:spPr>
                            <a:xfrm>
                              <a:off x="1564875" y="0"/>
                              <a:ext cx="756222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4893" y="0"/>
                              <a:ext cx="7562200" cy="7559989"/>
                              <a:chOff x="0" y="0"/>
                              <a:chExt cx="7562200" cy="10689575"/>
                            </a:xfrm>
                          </wpg:grpSpPr>
                          <wps:wsp>
                            <wps:cNvSpPr/>
                            <wps:cNvPr id="13" name="Shape 13"/>
                            <wps:spPr>
                              <a:xfrm>
                                <a:off x="0" y="0"/>
                                <a:ext cx="7562200" cy="10689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7">
                                <a:alphaModFix/>
                              </a:blip>
                              <a:srcRect b="0" l="0" r="0" t="0"/>
                              <a:stretch/>
                            </pic:blipFill>
                            <pic:spPr>
                              <a:xfrm>
                                <a:off x="0" y="0"/>
                                <a:ext cx="7562087" cy="10689331"/>
                              </a:xfrm>
                              <a:prstGeom prst="rect">
                                <a:avLst/>
                              </a:prstGeom>
                              <a:noFill/>
                              <a:ln>
                                <a:noFill/>
                              </a:ln>
                            </pic:spPr>
                          </pic:pic>
                          <pic:pic>
                            <pic:nvPicPr>
                              <pic:cNvPr id="15" name="Shape 15"/>
                              <pic:cNvPicPr preferRelativeResize="0"/>
                            </pic:nvPicPr>
                            <pic:blipFill rotWithShape="1">
                              <a:blip r:embed="rId8">
                                <a:alphaModFix/>
                              </a:blip>
                              <a:srcRect b="0" l="0" r="0" t="0"/>
                              <a:stretch/>
                            </pic:blipFill>
                            <pic:spPr>
                              <a:xfrm>
                                <a:off x="2791078" y="6359270"/>
                                <a:ext cx="1983740" cy="206628"/>
                              </a:xfrm>
                              <a:prstGeom prst="rect">
                                <a:avLst/>
                              </a:prstGeom>
                              <a:noFill/>
                              <a:ln>
                                <a:noFill/>
                              </a:ln>
                            </pic:spPr>
                          </pic:pic>
                        </wpg:grpSp>
                      </wpg:grpSp>
                    </wpg:wgp>
                  </a:graphicData>
                </a:graphic>
              </wp:anchor>
            </w:drawing>
          </mc:Choice>
          <mc:Fallback>
            <w:drawing>
              <wp:anchor allowOverlap="1" behindDoc="0" distB="0" distT="0" distL="0" distR="0" hidden="0" layoutInCell="1" locked="0" relativeHeight="0" simplePos="0">
                <wp:simplePos x="0" y="0"/>
                <wp:positionH relativeFrom="margin">
                  <wp:align>center</wp:align>
                </wp:positionH>
                <wp:positionV relativeFrom="margin">
                  <wp:posOffset>-1219199</wp:posOffset>
                </wp:positionV>
                <wp:extent cx="7562215" cy="10689590"/>
                <wp:effectExtent b="0" l="0" r="0" t="0"/>
                <wp:wrapNone/>
                <wp:docPr id="1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562215" cy="1068959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rFonts w:ascii="Arial" w:cs="Arial" w:eastAsia="Arial" w:hAnsi="Arial"/>
          <w:sz w:val="42"/>
          <w:szCs w:val="42"/>
        </w:rPr>
      </w:pPr>
      <w:r w:rsidDel="00000000" w:rsidR="00000000" w:rsidRPr="00000000">
        <w:rPr>
          <w:rFonts w:ascii="Arial" w:cs="Arial" w:eastAsia="Arial" w:hAnsi="Arial"/>
          <w:sz w:val="42"/>
          <w:szCs w:val="42"/>
          <w:rtl w:val="0"/>
        </w:rPr>
        <w:t xml:space="preserve">Table of Contents</w:t>
      </w:r>
    </w:p>
    <w:sdt>
      <w:sdtPr>
        <w:id w:val="-1758580454"/>
        <w:docPartObj>
          <w:docPartGallery w:val="Table of Contents"/>
          <w:docPartUnique w:val="1"/>
        </w:docPartObj>
      </w:sdtPr>
      <w:sdtContent>
        <w:p w:rsidR="00000000" w:rsidDel="00000000" w:rsidP="00000000" w:rsidRDefault="00000000" w:rsidRPr="00000000" w14:paraId="00000004">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9012du26aii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Foreword</w:t>
              <w:tab/>
              <w:t xml:space="preserve">2</w:t>
            </w:r>
          </w:hyperlink>
          <w:r w:rsidDel="00000000" w:rsidR="00000000" w:rsidRPr="00000000">
            <w:rPr>
              <w:rtl w:val="0"/>
            </w:rPr>
          </w:r>
        </w:p>
        <w:p w:rsidR="00000000" w:rsidDel="00000000" w:rsidP="00000000" w:rsidRDefault="00000000" w:rsidRPr="00000000" w14:paraId="00000005">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e1q3vs67j0u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Meta regulations</w:t>
              <w:tab/>
              <w:t xml:space="preserve">3</w:t>
            </w:r>
          </w:hyperlink>
          <w:r w:rsidDel="00000000" w:rsidR="00000000" w:rsidRPr="00000000">
            <w:rPr>
              <w:rtl w:val="0"/>
            </w:rPr>
          </w:r>
        </w:p>
        <w:p w:rsidR="00000000" w:rsidDel="00000000" w:rsidP="00000000" w:rsidRDefault="00000000" w:rsidRPr="00000000" w14:paraId="00000006">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uh48gclm3my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General Committee and Event Regulations</w:t>
              <w:tab/>
              <w:t xml:space="preserve">4</w:t>
            </w:r>
          </w:hyperlink>
          <w:r w:rsidDel="00000000" w:rsidR="00000000" w:rsidRPr="00000000">
            <w:rPr>
              <w:rtl w:val="0"/>
            </w:rPr>
          </w:r>
        </w:p>
        <w:p w:rsidR="00000000" w:rsidDel="00000000" w:rsidP="00000000" w:rsidRDefault="00000000" w:rsidRPr="00000000" w14:paraId="00000007">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i9l4csvkv2x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Specific Committee Regulations</w:t>
              <w:tab/>
              <w:t xml:space="preserve">6</w:t>
            </w:r>
          </w:hyperlink>
          <w:r w:rsidDel="00000000" w:rsidR="00000000" w:rsidRPr="00000000">
            <w:rPr>
              <w:rtl w:val="0"/>
            </w:rPr>
          </w:r>
        </w:p>
        <w:p w:rsidR="00000000" w:rsidDel="00000000" w:rsidP="00000000" w:rsidRDefault="00000000" w:rsidRPr="00000000" w14:paraId="00000008">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h8pjw4bdiky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Confidential Contact Person (CCP) Regulations</w:t>
              <w:tab/>
              <w:t xml:space="preserve">10</w:t>
            </w:r>
          </w:hyperlink>
          <w:r w:rsidDel="00000000" w:rsidR="00000000" w:rsidRPr="00000000">
            <w:rPr>
              <w:rtl w:val="0"/>
            </w:rPr>
          </w:r>
        </w:p>
        <w:p w:rsidR="00000000" w:rsidDel="00000000" w:rsidP="00000000" w:rsidRDefault="00000000" w:rsidRPr="00000000" w14:paraId="00000009">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5i31xu232u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Funding Regulations</w:t>
              <w:tab/>
              <w:t xml:space="preserve">12</w:t>
            </w:r>
          </w:hyperlink>
          <w:r w:rsidDel="00000000" w:rsidR="00000000" w:rsidRPr="00000000">
            <w:rPr>
              <w:rtl w:val="0"/>
            </w:rPr>
          </w:r>
        </w:p>
        <w:p w:rsidR="00000000" w:rsidDel="00000000" w:rsidP="00000000" w:rsidRDefault="00000000" w:rsidRPr="00000000" w14:paraId="0000000A">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i1gxg79fop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Paragon Asset Regulations</w:t>
              <w:tab/>
              <w:t xml:space="preserve">14</w:t>
            </w:r>
          </w:hyperlink>
          <w:r w:rsidDel="00000000" w:rsidR="00000000" w:rsidRPr="00000000">
            <w:rPr>
              <w:rtl w:val="0"/>
            </w:rPr>
          </w:r>
        </w:p>
        <w:p w:rsidR="00000000" w:rsidDel="00000000" w:rsidP="00000000" w:rsidRDefault="00000000" w:rsidRPr="00000000" w14:paraId="0000000B">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zcz703m8a2p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Advisory Council Regulations</w:t>
              <w:tab/>
              <w:t xml:space="preserve">16</w:t>
            </w:r>
          </w:hyperlink>
          <w:r w:rsidDel="00000000" w:rsidR="00000000" w:rsidRPr="00000000">
            <w:rPr>
              <w:rtl w:val="0"/>
            </w:rPr>
          </w:r>
        </w:p>
        <w:p w:rsidR="00000000" w:rsidDel="00000000" w:rsidP="00000000" w:rsidRDefault="00000000" w:rsidRPr="00000000" w14:paraId="0000000C">
          <w:pPr>
            <w:tabs>
              <w:tab w:val="right" w:leader="dot"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9vxy975drwj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 Special Membership Regulations</w:t>
              <w:tab/>
              <w:t xml:space="preserve">18</w:t>
            </w:r>
          </w:hyperlink>
          <w:r w:rsidDel="00000000" w:rsidR="00000000" w:rsidRPr="00000000">
            <w:rPr>
              <w:rtl w:val="0"/>
            </w:rPr>
          </w:r>
        </w:p>
        <w:p w:rsidR="00000000" w:rsidDel="00000000" w:rsidP="00000000" w:rsidRDefault="00000000" w:rsidRPr="00000000" w14:paraId="0000000D">
          <w:pPr>
            <w:tabs>
              <w:tab w:val="right" w:leader="dot" w:pos="12000"/>
            </w:tabs>
            <w:spacing w:before="60" w:lineRule="auto"/>
            <w:rPr>
              <w:rFonts w:ascii="Arial" w:cs="Arial" w:eastAsia="Arial" w:hAnsi="Arial"/>
              <w:b w:val="1"/>
              <w:bCs w:val="1"/>
            </w:rPr>
          </w:pPr>
          <w:hyperlink w:anchor="_heading=h.eqrmoyczi5m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 Board Formation Regulations</w:t>
              <w:tab/>
              <w:t xml:space="preserve">20</w:t>
            </w:r>
          </w:hyperlink>
          <w:r w:rsidDel="00000000" w:rsidR="00000000" w:rsidRPr="00000000">
            <w:rPr>
              <w:rtl w:val="0"/>
            </w:rPr>
          </w:r>
        </w:p>
        <w:p w:rsidR="00000000" w:rsidDel="00000000" w:rsidP="00000000" w:rsidRDefault="00000000" w:rsidRPr="00000000" w14:paraId="0000000E">
          <w:pPr>
            <w:tabs>
              <w:tab w:val="right" w:leader="dot" w:pos="12000"/>
            </w:tabs>
            <w:spacing w:before="60" w:lineRule="auto"/>
            <w:rPr>
              <w:rFonts w:ascii="Arial" w:cs="Arial" w:eastAsia="Arial" w:hAnsi="Arial"/>
              <w:b w:val="1"/>
              <w:bCs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pStyle w:val="Heading1"/>
        <w:numPr>
          <w:ilvl w:val="0"/>
          <w:numId w:val="33"/>
        </w:numPr>
        <w:tabs>
          <w:tab w:val="left" w:leader="none" w:pos="531"/>
        </w:tabs>
        <w:spacing w:before="0" w:lineRule="auto"/>
        <w:ind w:left="531" w:hanging="431"/>
        <w:rPr/>
      </w:pPr>
      <w:bookmarkStart w:colFirst="0" w:colLast="0" w:name="_heading=h.9012du26aiio" w:id="0"/>
      <w:bookmarkEnd w:id="0"/>
      <w:r w:rsidDel="00000000" w:rsidR="00000000" w:rsidRPr="00000000">
        <w:rPr>
          <w:rtl w:val="0"/>
        </w:rPr>
        <w:t xml:space="preserve">Foreword</w:t>
      </w:r>
    </w:p>
    <w:p w:rsidR="00000000" w:rsidDel="00000000" w:rsidP="00000000" w:rsidRDefault="00000000" w:rsidRPr="00000000" w14:paraId="0000001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rPr>
      </w:pPr>
      <w:r w:rsidDel="00000000" w:rsidR="00000000" w:rsidRPr="00000000">
        <w:rPr>
          <w:rFonts w:ascii="Arial" w:cs="Arial" w:eastAsia="Arial" w:hAnsi="Arial"/>
          <w:rtl w:val="0"/>
        </w:rPr>
        <w:t xml:space="preserve">Dear Members of the Association,</w:t>
      </w:r>
    </w:p>
    <w:p w:rsidR="00000000" w:rsidDel="00000000" w:rsidP="00000000" w:rsidRDefault="00000000" w:rsidRPr="00000000" w14:paraId="0000001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line="276" w:lineRule="auto"/>
        <w:jc w:val="both"/>
        <w:rPr>
          <w:rFonts w:ascii="Arial" w:cs="Arial" w:eastAsia="Arial" w:hAnsi="Arial"/>
        </w:rPr>
      </w:pPr>
      <w:r w:rsidDel="00000000" w:rsidR="00000000" w:rsidRPr="00000000">
        <w:rPr>
          <w:rFonts w:ascii="Arial" w:cs="Arial" w:eastAsia="Arial" w:hAnsi="Arial"/>
          <w:rtl w:val="0"/>
        </w:rPr>
        <w:t xml:space="preserve">Welcome to "the great book of rules", a comprehensive guide to the house rules of WSG Paragon. This document embodies the collaborative efforts and dedication of our members to ensure a well-structured and harmonious environment for all. The creation of these rules involved the valuable contributions of many individuals, with special thanks to Bart (Bapo) and our resident lawyer Victor (TheFlippingFish) for their foundational work. </w:t>
      </w:r>
    </w:p>
    <w:p w:rsidR="00000000" w:rsidDel="00000000" w:rsidP="00000000" w:rsidRDefault="00000000" w:rsidRPr="00000000" w14:paraId="00000014">
      <w:pPr>
        <w:spacing w:line="276" w:lineRule="auto"/>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15">
      <w:pPr>
        <w:spacing w:line="276" w:lineRule="auto"/>
        <w:jc w:val="both"/>
        <w:rPr>
          <w:rFonts w:ascii="Arial" w:cs="Arial" w:eastAsia="Arial" w:hAnsi="Arial"/>
        </w:rPr>
      </w:pPr>
      <w:r w:rsidDel="00000000" w:rsidR="00000000" w:rsidRPr="00000000">
        <w:rPr>
          <w:rFonts w:ascii="Arial" w:cs="Arial" w:eastAsia="Arial" w:hAnsi="Arial"/>
          <w:rtl w:val="0"/>
        </w:rPr>
        <w:t xml:space="preserve">Our association thrives on the active participation and cooperation of its members. These house rules are designed to guide the functioning of our committees, the responsibilities of our board, and the conduct expected of all members. They are the invisible backbone of our operations, ensuring transparency, fairness, and efficiency in all our endeavors.</w:t>
      </w:r>
    </w:p>
    <w:p w:rsidR="00000000" w:rsidDel="00000000" w:rsidP="00000000" w:rsidRDefault="00000000" w:rsidRPr="00000000" w14:paraId="00000016">
      <w:pPr>
        <w:spacing w:line="276" w:lineRule="auto"/>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17">
      <w:pPr>
        <w:spacing w:line="276" w:lineRule="auto"/>
        <w:jc w:val="both"/>
        <w:rPr>
          <w:rFonts w:ascii="Arial" w:cs="Arial" w:eastAsia="Arial" w:hAnsi="Arial"/>
        </w:rPr>
      </w:pPr>
      <w:r w:rsidDel="00000000" w:rsidR="00000000" w:rsidRPr="00000000">
        <w:rPr>
          <w:rFonts w:ascii="Arial" w:cs="Arial" w:eastAsia="Arial" w:hAnsi="Arial"/>
          <w:rtl w:val="0"/>
        </w:rPr>
        <w:t xml:space="preserve">We encourage every member to familiarize themselves with these regulations, as they are essential for maintaining the integrity and success of our association. Whether you are a new member finding your way or veteran gamer seeking clarity, this document serves as a reliable reference.</w:t>
      </w:r>
    </w:p>
    <w:p w:rsidR="00000000" w:rsidDel="00000000" w:rsidP="00000000" w:rsidRDefault="00000000" w:rsidRPr="00000000" w14:paraId="00000018">
      <w:pPr>
        <w:spacing w:line="276"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19">
      <w:pPr>
        <w:spacing w:line="276" w:lineRule="auto"/>
        <w:jc w:val="both"/>
        <w:rPr>
          <w:rFonts w:ascii="Arial" w:cs="Arial" w:eastAsia="Arial" w:hAnsi="Arial"/>
        </w:rPr>
      </w:pPr>
      <w:r w:rsidDel="00000000" w:rsidR="00000000" w:rsidRPr="00000000">
        <w:rPr>
          <w:rFonts w:ascii="Arial" w:cs="Arial" w:eastAsia="Arial" w:hAnsi="Arial"/>
          <w:rtl w:val="0"/>
        </w:rPr>
        <w:t xml:space="preserve">As we move forward, let us continue to embody the spirit of camaraderie and mutual respect that defines Paragon. By adhering to these rules, we not only honor the efforts of those who have contributed to Paragon in the past but also pave the way for future generations to enjoy a well-organized and supportive environment.</w:t>
      </w:r>
    </w:p>
    <w:p w:rsidR="00000000" w:rsidDel="00000000" w:rsidP="00000000" w:rsidRDefault="00000000" w:rsidRPr="00000000" w14:paraId="0000001A">
      <w:pPr>
        <w:spacing w:line="276"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rPr>
      </w:pPr>
      <w:r w:rsidDel="00000000" w:rsidR="00000000" w:rsidRPr="00000000">
        <w:rPr>
          <w:rFonts w:ascii="Arial" w:cs="Arial" w:eastAsia="Arial" w:hAnsi="Arial"/>
          <w:rtl w:val="0"/>
        </w:rPr>
        <w:t xml:space="preserve">Thank you for your commitment to our association. Together, we will continue to build a vibrant and inclusive community for gamers.</w:t>
      </w:r>
    </w:p>
    <w:p w:rsidR="00000000" w:rsidDel="00000000" w:rsidP="00000000" w:rsidRDefault="00000000" w:rsidRPr="00000000" w14:paraId="0000001C">
      <w:pPr>
        <w:spacing w:line="276"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rPr>
      </w:pPr>
      <w:r w:rsidDel="00000000" w:rsidR="00000000" w:rsidRPr="00000000">
        <w:rPr>
          <w:rFonts w:ascii="Arial" w:cs="Arial" w:eastAsia="Arial" w:hAnsi="Arial"/>
          <w:rtl w:val="0"/>
        </w:rPr>
        <w:t xml:space="preserve">Sincerely,</w:t>
      </w:r>
    </w:p>
    <w:p w:rsidR="00000000" w:rsidDel="00000000" w:rsidP="00000000" w:rsidRDefault="00000000" w:rsidRPr="00000000" w14:paraId="0000001E">
      <w:pPr>
        <w:spacing w:line="276"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1F">
      <w:pPr>
        <w:spacing w:line="276" w:lineRule="auto"/>
        <w:rPr>
          <w:rFonts w:ascii="Arial" w:cs="Arial" w:eastAsia="Arial" w:hAnsi="Arial"/>
        </w:rPr>
      </w:pPr>
      <w:r w:rsidDel="00000000" w:rsidR="00000000" w:rsidRPr="00000000">
        <w:rPr>
          <w:rFonts w:ascii="Arial" w:cs="Arial" w:eastAsia="Arial" w:hAnsi="Arial"/>
          <w:rtl w:val="0"/>
        </w:rPr>
        <w:t xml:space="preserve">The 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Paragon Board.</w:t>
      </w:r>
    </w:p>
    <w:p w:rsidR="00000000" w:rsidDel="00000000" w:rsidP="00000000" w:rsidRDefault="00000000" w:rsidRPr="00000000" w14:paraId="0000002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1">
      <w:pPr>
        <w:tabs>
          <w:tab w:val="left" w:leader="none" w:pos="1860"/>
        </w:tabs>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rPr>
        <w:sectPr>
          <w:type w:val="nextPage"/>
          <w:pgSz w:h="16840" w:w="11910" w:orient="portrait"/>
          <w:pgMar w:bottom="280" w:top="1360" w:left="1340" w:right="1340" w:header="720" w:footer="720"/>
        </w:sectPr>
      </w:pPr>
      <w:r w:rsidDel="00000000" w:rsidR="00000000" w:rsidRPr="00000000">
        <w:rPr>
          <w:rFonts w:ascii="Arial" w:cs="Arial" w:eastAsia="Arial" w:hAnsi="Arial"/>
          <w:rtl w:val="0"/>
        </w:rPr>
        <w:t xml:space="preserve">Last updated: 21-03-2026</w:t>
      </w:r>
    </w:p>
    <w:p w:rsidR="00000000" w:rsidDel="00000000" w:rsidP="00000000" w:rsidRDefault="00000000" w:rsidRPr="00000000" w14:paraId="00000024">
      <w:pPr>
        <w:pStyle w:val="Heading1"/>
        <w:numPr>
          <w:ilvl w:val="0"/>
          <w:numId w:val="33"/>
        </w:numPr>
        <w:tabs>
          <w:tab w:val="left" w:leader="none" w:pos="532"/>
        </w:tabs>
        <w:spacing w:before="59" w:lineRule="auto"/>
        <w:ind w:left="532" w:hanging="431"/>
        <w:rPr/>
      </w:pPr>
      <w:bookmarkStart w:colFirst="0" w:colLast="0" w:name="_heading=h.e1q3vs67j0u7" w:id="1"/>
      <w:bookmarkEnd w:id="1"/>
      <w:r w:rsidDel="00000000" w:rsidR="00000000" w:rsidRPr="00000000">
        <w:rPr>
          <w:rtl w:val="0"/>
        </w:rPr>
        <w:t xml:space="preserve">Meta regulations</w:t>
      </w:r>
    </w:p>
    <w:p w:rsidR="00000000" w:rsidDel="00000000" w:rsidP="00000000" w:rsidRDefault="00000000" w:rsidRPr="00000000" w14:paraId="00000025">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59" w:lineRule="auto"/>
        <w:ind w:left="1180" w:right="0" w:hanging="72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Regulations</w:t>
      </w:r>
    </w:p>
    <w:p w:rsidR="00000000" w:rsidDel="00000000" w:rsidP="00000000" w:rsidRDefault="00000000" w:rsidRPr="00000000" w14:paraId="00000026">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spacing w:after="0" w:before="0" w:line="240" w:lineRule="auto"/>
        <w:ind w:left="920" w:right="0" w:hanging="466"/>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Paragon regulations (colloquially ‘house rules’) are secondary to the statutes;</w:t>
      </w:r>
    </w:p>
    <w:p w:rsidR="00000000" w:rsidDel="00000000" w:rsidP="00000000" w:rsidRDefault="00000000" w:rsidRPr="00000000" w14:paraId="00000027">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spacing w:after="0" w:before="0" w:line="240" w:lineRule="auto"/>
        <w:ind w:left="154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regulations are found to be in contradiction to the statutes they are unlawful, they no longer apply and the board must propose an amendment as soon as practicable.</w:t>
      </w:r>
    </w:p>
    <w:p w:rsidR="00000000" w:rsidDel="00000000" w:rsidP="00000000" w:rsidRDefault="00000000" w:rsidRPr="00000000" w14:paraId="00000028">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spacing w:after="0" w:before="0" w:line="240" w:lineRule="auto"/>
        <w:ind w:left="920" w:right="0" w:hanging="466"/>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regulations must be available in a place which is accessible to all Paragon members.</w:t>
      </w:r>
    </w:p>
    <w:p w:rsidR="00000000" w:rsidDel="00000000" w:rsidP="00000000" w:rsidRDefault="00000000" w:rsidRPr="00000000" w14:paraId="00000029">
      <w:pPr>
        <w:keepNext w:val="0"/>
        <w:keepLines w:val="0"/>
        <w:pageBreakBefore w:val="0"/>
        <w:widowControl w:val="0"/>
        <w:numPr>
          <w:ilvl w:val="2"/>
          <w:numId w:val="33"/>
        </w:numPr>
        <w:pBdr>
          <w:top w:space="0" w:sz="0" w:val="nil"/>
          <w:left w:space="0" w:sz="0" w:val="nil"/>
          <w:bottom w:space="0" w:sz="0" w:val="nil"/>
          <w:right w:space="0" w:sz="0" w:val="nil"/>
          <w:between w:space="0" w:sz="0" w:val="nil"/>
        </w:pBdr>
        <w:shd w:fill="auto" w:val="clear"/>
        <w:spacing w:after="0" w:before="0" w:line="240" w:lineRule="auto"/>
        <w:ind w:left="920" w:right="0" w:hanging="466"/>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any rule written in Paragon’s statutes, regulations, code of conduct are violated, the board is entitled to issue a reasonable sanction.</w:t>
      </w:r>
    </w:p>
    <w:p w:rsidR="00000000" w:rsidDel="00000000" w:rsidP="00000000" w:rsidRDefault="00000000" w:rsidRPr="00000000" w14:paraId="0000002A">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spacing w:after="0" w:before="0" w:line="240" w:lineRule="auto"/>
        <w:ind w:left="154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Examples of sanctions include but are not limited to:</w:t>
      </w:r>
    </w:p>
    <w:p w:rsidR="00000000" w:rsidDel="00000000" w:rsidP="00000000" w:rsidRDefault="00000000" w:rsidRPr="00000000" w14:paraId="0000002B">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spacing w:after="0" w:before="0" w:line="240" w:lineRule="auto"/>
        <w:ind w:left="226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formal warning;</w:t>
      </w:r>
    </w:p>
    <w:p w:rsidR="00000000" w:rsidDel="00000000" w:rsidP="00000000" w:rsidRDefault="00000000" w:rsidRPr="00000000" w14:paraId="0000002C">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spacing w:after="0" w:before="0" w:line="240" w:lineRule="auto"/>
        <w:ind w:left="226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Temporary removal from all or specific Paragon Whatsapp group(s) and Discord server for a specified duration up to 1 year;</w:t>
      </w:r>
    </w:p>
    <w:p w:rsidR="00000000" w:rsidDel="00000000" w:rsidP="00000000" w:rsidRDefault="00000000" w:rsidRPr="00000000" w14:paraId="0000002D">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spacing w:after="0" w:before="0" w:line="240" w:lineRule="auto"/>
        <w:ind w:left="226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Expulsion and blacklisted from Paragon committees for a specified duration up to 1 year;</w:t>
      </w:r>
    </w:p>
    <w:p w:rsidR="00000000" w:rsidDel="00000000" w:rsidP="00000000" w:rsidRDefault="00000000" w:rsidRPr="00000000" w14:paraId="0000002E">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spacing w:after="0" w:before="0" w:line="240" w:lineRule="auto"/>
        <w:ind w:left="226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Blacklisted from all or specific Paragon events for a specified duration up to 6 months;</w:t>
      </w:r>
    </w:p>
    <w:p w:rsidR="00000000" w:rsidDel="00000000" w:rsidP="00000000" w:rsidRDefault="00000000" w:rsidRPr="00000000" w14:paraId="0000002F">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spacing w:after="0" w:before="0" w:line="240" w:lineRule="auto"/>
        <w:ind w:left="226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Expulsion from the association as described in the statutes.</w:t>
      </w:r>
    </w:p>
    <w:p w:rsidR="00000000" w:rsidDel="00000000" w:rsidP="00000000" w:rsidRDefault="00000000" w:rsidRPr="00000000" w14:paraId="00000030">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spacing w:after="0" w:before="0" w:line="240" w:lineRule="auto"/>
        <w:ind w:left="154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Sanctions can be applied to individuals who possess a Paragon membership as described in the statutes or a special membership as described in the special member regulations.</w:t>
      </w:r>
    </w:p>
    <w:p w:rsidR="00000000" w:rsidDel="00000000" w:rsidP="00000000" w:rsidRDefault="00000000" w:rsidRPr="00000000" w14:paraId="00000031">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spacing w:after="0" w:before="0" w:line="240" w:lineRule="auto"/>
        <w:ind w:left="154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sanctioned member feels they were punished unfairly they may initiate the escalation procedure specified in section III.</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59" w:lineRule="auto"/>
        <w:ind w:left="1180" w:right="0" w:hanging="72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Motions</w:t>
      </w:r>
    </w:p>
    <w:p w:rsidR="00000000" w:rsidDel="00000000" w:rsidP="00000000" w:rsidRDefault="00000000" w:rsidRPr="00000000" w14:paraId="00000034">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814"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Regulations can be amended, added, or removed through motions passed at GMMs.</w:t>
      </w:r>
    </w:p>
    <w:p w:rsidR="00000000" w:rsidDel="00000000" w:rsidP="00000000" w:rsidRDefault="00000000" w:rsidRPr="00000000" w14:paraId="00000035">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814"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Motions can be proposed by any full member at any time by submission to the board in written form;</w:t>
      </w:r>
    </w:p>
    <w:p w:rsidR="00000000" w:rsidDel="00000000" w:rsidP="00000000" w:rsidRDefault="00000000" w:rsidRPr="00000000" w14:paraId="00000036">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spacing w:after="0" w:before="0" w:line="240" w:lineRule="auto"/>
        <w:ind w:left="154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Proposed motions must be addressed at the next GMM unless that GMM is scheduled to occur within 7 days;</w:t>
      </w:r>
    </w:p>
    <w:p w:rsidR="00000000" w:rsidDel="00000000" w:rsidP="00000000" w:rsidRDefault="00000000" w:rsidRPr="00000000" w14:paraId="00000037">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spacing w:after="0" w:before="0" w:line="240" w:lineRule="auto"/>
        <w:ind w:left="154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member(s) that submitted the motion are entitled to introduce it at the GMM;</w:t>
      </w:r>
    </w:p>
    <w:p w:rsidR="00000000" w:rsidDel="00000000" w:rsidP="00000000" w:rsidRDefault="00000000" w:rsidRPr="00000000" w14:paraId="00000038">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spacing w:after="0" w:before="0" w:line="240" w:lineRule="auto"/>
        <w:ind w:left="154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Proposed motions should be serious and aim to include sufficient detail to answer most significant questions.</w:t>
      </w:r>
    </w:p>
    <w:p w:rsidR="00000000" w:rsidDel="00000000" w:rsidP="00000000" w:rsidRDefault="00000000" w:rsidRPr="00000000" w14:paraId="00000039">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spacing w:after="0" w:before="0" w:line="240" w:lineRule="auto"/>
        <w:ind w:left="226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board deems a proposed motion insufficiently detailed they may ask the author to improve it;</w:t>
      </w:r>
    </w:p>
    <w:p w:rsidR="00000000" w:rsidDel="00000000" w:rsidP="00000000" w:rsidRDefault="00000000" w:rsidRPr="00000000" w14:paraId="0000003A">
      <w:pPr>
        <w:keepNext w:val="0"/>
        <w:keepLines w:val="0"/>
        <w:pageBreakBefore w:val="0"/>
        <w:widowControl w:val="0"/>
        <w:numPr>
          <w:ilvl w:val="4"/>
          <w:numId w:val="33"/>
        </w:numPr>
        <w:pBdr>
          <w:top w:space="0" w:sz="0" w:val="nil"/>
          <w:left w:space="0" w:sz="0" w:val="nil"/>
          <w:bottom w:space="0" w:sz="0" w:val="nil"/>
          <w:right w:space="0" w:sz="0" w:val="nil"/>
          <w:between w:space="0" w:sz="0" w:val="nil"/>
        </w:pBdr>
        <w:shd w:fill="auto" w:val="clear"/>
        <w:spacing w:after="0" w:before="0" w:line="240" w:lineRule="auto"/>
        <w:ind w:left="226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author refuses to improve it further the board is entitled to add additional questions at the bottom of the motion as seen in motion #022.</w:t>
      </w:r>
    </w:p>
    <w:p w:rsidR="00000000" w:rsidDel="00000000" w:rsidP="00000000" w:rsidRDefault="00000000" w:rsidRPr="00000000" w14:paraId="0000003B">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814"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All proposed motions and their voting results must be archived and indexed;</w:t>
      </w:r>
    </w:p>
    <w:p w:rsidR="00000000" w:rsidDel="00000000" w:rsidP="00000000" w:rsidRDefault="00000000" w:rsidRPr="00000000" w14:paraId="0000003C">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spacing w:after="0" w:before="0" w:line="240" w:lineRule="auto"/>
        <w:ind w:left="154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proposed motions and an index file must be available in a place which is accessible to all Paragon members;</w:t>
      </w:r>
    </w:p>
    <w:p w:rsidR="00000000" w:rsidDel="00000000" w:rsidP="00000000" w:rsidRDefault="00000000" w:rsidRPr="00000000" w14:paraId="0000003D">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spacing w:after="0" w:before="0" w:line="240" w:lineRule="auto"/>
        <w:ind w:left="154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index should be updated by the secretary no later than 2 weeks after a GMM.</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59" w:lineRule="auto"/>
        <w:ind w:left="1180" w:right="0" w:hanging="72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Escalation Procedure</w:t>
      </w:r>
    </w:p>
    <w:p w:rsidR="00000000" w:rsidDel="00000000" w:rsidP="00000000" w:rsidRDefault="00000000" w:rsidRPr="00000000" w14:paraId="0000004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814"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Full member(s) affected by a board decision may request clarification or reconsideration within 7 days of being notified of said decision;</w:t>
      </w:r>
    </w:p>
    <w:p w:rsidR="00000000" w:rsidDel="00000000" w:rsidP="00000000" w:rsidRDefault="00000000" w:rsidRPr="00000000" w14:paraId="00000041">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spacing w:after="0" w:before="0" w:line="240" w:lineRule="auto"/>
        <w:ind w:left="154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board must respond to the request in writing within 14 days.</w:t>
      </w:r>
    </w:p>
    <w:p w:rsidR="00000000" w:rsidDel="00000000" w:rsidP="00000000" w:rsidRDefault="00000000" w:rsidRPr="00000000" w14:paraId="00000042">
      <w:pPr>
        <w:keepNext w:val="0"/>
        <w:keepLines w:val="0"/>
        <w:pageBreakBefore w:val="0"/>
        <w:widowControl w:val="0"/>
        <w:numPr>
          <w:ilvl w:val="3"/>
          <w:numId w:val="33"/>
        </w:numPr>
        <w:pBdr>
          <w:top w:space="0" w:sz="0" w:val="nil"/>
          <w:left w:space="0" w:sz="0" w:val="nil"/>
          <w:bottom w:space="0" w:sz="0" w:val="nil"/>
          <w:right w:space="0" w:sz="0" w:val="nil"/>
          <w:between w:space="0" w:sz="0" w:val="nil"/>
        </w:pBdr>
        <w:shd w:fill="auto" w:val="clear"/>
        <w:spacing w:after="0" w:before="0" w:line="240" w:lineRule="auto"/>
        <w:ind w:left="1541"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may not use the escalation procedure to dispute decisions made by a former board more than 3 months prior.</w:t>
      </w:r>
    </w:p>
    <w:p w:rsidR="00000000" w:rsidDel="00000000" w:rsidP="00000000" w:rsidRDefault="00000000" w:rsidRPr="00000000" w14:paraId="00000043">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814"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unsatisfied, the member(s) have 14 days to submit a document of formal appeal, containing context and any supporting information, to the board.</w:t>
      </w:r>
    </w:p>
    <w:p w:rsidR="00000000" w:rsidDel="00000000" w:rsidP="00000000" w:rsidRDefault="00000000" w:rsidRPr="00000000" w14:paraId="00000044">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814" w:right="0" w:hanging="360"/>
        <w:jc w:val="left"/>
        <w:rPr/>
      </w:pPr>
      <w:r w:rsidDel="00000000" w:rsidR="00000000" w:rsidRPr="00000000">
        <w:rPr>
          <w:rtl w:val="0"/>
        </w:rPr>
        <w:t xml:space="preserve">Within 14 days, the board must aim to resolve the formal appeal to the members’ satisfaction. </w:t>
      </w:r>
    </w:p>
    <w:p w:rsidR="00000000" w:rsidDel="00000000" w:rsidP="00000000" w:rsidRDefault="00000000" w:rsidRPr="00000000" w14:paraId="00000045">
      <w:pPr>
        <w:ind w:left="720" w:firstLine="0"/>
        <w:rPr/>
      </w:pPr>
      <w:r w:rsidDel="00000000" w:rsidR="00000000" w:rsidRPr="00000000">
        <w:rPr>
          <w:rtl w:val="0"/>
        </w:rPr>
        <w:t xml:space="preserve">   -</w:t>
        <w:tab/>
        <w:t xml:space="preserve">If the board’s decision is not to the member’s satisfaction, the board must relay the </w:t>
        <w:br w:type="textWrapping"/>
        <w:t xml:space="preserve">              formal appeal and the board’s response to the advisory council within 3 days.</w:t>
      </w:r>
    </w:p>
    <w:p w:rsidR="00000000" w:rsidDel="00000000" w:rsidP="00000000" w:rsidRDefault="00000000" w:rsidRPr="00000000" w14:paraId="00000046">
      <w:pPr>
        <w:numPr>
          <w:ilvl w:val="0"/>
          <w:numId w:val="35"/>
        </w:numPr>
        <w:ind w:left="460" w:hanging="360"/>
      </w:pPr>
      <w:r w:rsidDel="00000000" w:rsidR="00000000" w:rsidRPr="00000000">
        <w:rPr>
          <w:rtl w:val="0"/>
        </w:rPr>
        <w:t xml:space="preserve">The advisory council must provide conclusive advice within 14 days.</w:t>
      </w:r>
    </w:p>
    <w:p w:rsidR="00000000" w:rsidDel="00000000" w:rsidP="00000000" w:rsidRDefault="00000000" w:rsidRPr="00000000" w14:paraId="00000047">
      <w:pPr>
        <w:numPr>
          <w:ilvl w:val="0"/>
          <w:numId w:val="35"/>
        </w:numPr>
        <w:ind w:left="460" w:hanging="360"/>
      </w:pPr>
      <w:r w:rsidDel="00000000" w:rsidR="00000000" w:rsidRPr="00000000">
        <w:rPr>
          <w:rtl w:val="0"/>
        </w:rPr>
        <w:t xml:space="preserve">If the advisory council advises in favor of the appeal the board must either resolve the dispute to the affected member’s satisfaction or organize a GMM to vote on the appeal within 30 days of the advisory council’s decision.</w:t>
      </w:r>
    </w:p>
    <w:p w:rsidR="00000000" w:rsidDel="00000000" w:rsidP="00000000" w:rsidRDefault="00000000" w:rsidRPr="00000000" w14:paraId="00000048">
      <w:pPr>
        <w:pStyle w:val="Heading1"/>
        <w:tabs>
          <w:tab w:val="left" w:leader="none" w:pos="532"/>
        </w:tabs>
        <w:spacing w:before="59" w:lineRule="auto"/>
        <w:ind w:left="101" w:firstLine="0"/>
        <w:rPr/>
      </w:pPr>
      <w:r w:rsidDel="00000000" w:rsidR="00000000" w:rsidRPr="00000000">
        <w:rPr>
          <w:rtl w:val="0"/>
        </w:rPr>
      </w:r>
    </w:p>
    <w:p w:rsidR="00000000" w:rsidDel="00000000" w:rsidP="00000000" w:rsidRDefault="00000000" w:rsidRPr="00000000" w14:paraId="00000049">
      <w:pPr>
        <w:pStyle w:val="Heading1"/>
        <w:numPr>
          <w:ilvl w:val="0"/>
          <w:numId w:val="33"/>
        </w:numPr>
        <w:tabs>
          <w:tab w:val="left" w:leader="none" w:pos="532"/>
        </w:tabs>
        <w:spacing w:before="59" w:lineRule="auto"/>
        <w:ind w:left="532" w:hanging="431"/>
        <w:rPr/>
      </w:pPr>
      <w:bookmarkStart w:colFirst="0" w:colLast="0" w:name="_heading=h.uh48gclm3myu" w:id="2"/>
      <w:bookmarkEnd w:id="2"/>
      <w:r w:rsidDel="00000000" w:rsidR="00000000" w:rsidRPr="00000000">
        <w:rPr>
          <w:rtl w:val="0"/>
        </w:rPr>
        <w:t xml:space="preserve">General Committee and Event Regulations</w:t>
      </w:r>
    </w:p>
    <w:p w:rsidR="00000000" w:rsidDel="00000000" w:rsidP="00000000" w:rsidRDefault="00000000" w:rsidRPr="00000000" w14:paraId="0000004A">
      <w:pPr>
        <w:widowControl w:val="1"/>
        <w:numPr>
          <w:ilvl w:val="0"/>
          <w:numId w:val="23"/>
        </w:numPr>
        <w:spacing w:line="259" w:lineRule="auto"/>
        <w:ind w:left="1080" w:hanging="720"/>
        <w:rPr>
          <w:b w:val="1"/>
          <w:bCs w:val="1"/>
          <w:sz w:val="28"/>
          <w:szCs w:val="28"/>
        </w:rPr>
      </w:pPr>
      <w:r w:rsidDel="00000000" w:rsidR="00000000" w:rsidRPr="00000000">
        <w:rPr>
          <w:b w:val="1"/>
          <w:bCs w:val="1"/>
          <w:sz w:val="28"/>
          <w:szCs w:val="28"/>
          <w:rtl w:val="0"/>
        </w:rPr>
        <w:t xml:space="preserve">Rules for the Committees</w:t>
      </w:r>
    </w:p>
    <w:p w:rsidR="00000000" w:rsidDel="00000000" w:rsidP="00000000" w:rsidRDefault="00000000" w:rsidRPr="00000000" w14:paraId="0000004B">
      <w:pPr>
        <w:widowControl w:val="1"/>
        <w:numPr>
          <w:ilvl w:val="0"/>
          <w:numId w:val="36"/>
        </w:numPr>
        <w:spacing w:line="259" w:lineRule="auto"/>
        <w:ind w:left="720" w:hanging="360"/>
      </w:pPr>
      <w:r w:rsidDel="00000000" w:rsidR="00000000" w:rsidRPr="00000000">
        <w:rPr>
          <w:rtl w:val="0"/>
        </w:rPr>
        <w:t xml:space="preserve">To form a committee you must ask the board for permission. The board themselves can set up rules to form a committee</w:t>
      </w:r>
    </w:p>
    <w:p w:rsidR="00000000" w:rsidDel="00000000" w:rsidP="00000000" w:rsidRDefault="00000000" w:rsidRPr="00000000" w14:paraId="0000004C">
      <w:pPr>
        <w:widowControl w:val="1"/>
        <w:numPr>
          <w:ilvl w:val="0"/>
          <w:numId w:val="36"/>
        </w:numPr>
        <w:spacing w:line="259" w:lineRule="auto"/>
        <w:ind w:left="720" w:hanging="360"/>
      </w:pPr>
      <w:r w:rsidDel="00000000" w:rsidR="00000000" w:rsidRPr="00000000">
        <w:rPr>
          <w:rtl w:val="0"/>
        </w:rPr>
        <w:t xml:space="preserve">Committees can be disbanded in the following ways</w:t>
      </w:r>
    </w:p>
    <w:p w:rsidR="00000000" w:rsidDel="00000000" w:rsidP="00000000" w:rsidRDefault="00000000" w:rsidRPr="00000000" w14:paraId="0000004D">
      <w:pPr>
        <w:widowControl w:val="1"/>
        <w:numPr>
          <w:ilvl w:val="1"/>
          <w:numId w:val="36"/>
        </w:numPr>
        <w:spacing w:line="259" w:lineRule="auto"/>
        <w:ind w:left="1440" w:hanging="360"/>
      </w:pPr>
      <w:r w:rsidDel="00000000" w:rsidR="00000000" w:rsidRPr="00000000">
        <w:rPr>
          <w:rtl w:val="0"/>
        </w:rPr>
        <w:t xml:space="preserve">When the committees members unanimously vote for disbanding the committee</w:t>
      </w:r>
      <w:r w:rsidDel="00000000" w:rsidR="00000000" w:rsidRPr="00000000">
        <w:rPr>
          <w:rtl w:val="0"/>
        </w:rPr>
      </w:r>
    </w:p>
    <w:p w:rsidR="00000000" w:rsidDel="00000000" w:rsidP="00000000" w:rsidRDefault="00000000" w:rsidRPr="00000000" w14:paraId="0000004E">
      <w:pPr>
        <w:widowControl w:val="1"/>
        <w:numPr>
          <w:ilvl w:val="2"/>
          <w:numId w:val="36"/>
        </w:numPr>
        <w:spacing w:line="259" w:lineRule="auto"/>
        <w:ind w:left="2160" w:hanging="360"/>
      </w:pPr>
      <w:r w:rsidDel="00000000" w:rsidR="00000000" w:rsidRPr="00000000">
        <w:rPr>
          <w:rtl w:val="0"/>
        </w:rPr>
        <w:t xml:space="preserve">The (disbanded)  committee should still fulfill all their already planned and announced events/tasks </w:t>
      </w:r>
    </w:p>
    <w:p w:rsidR="00000000" w:rsidDel="00000000" w:rsidP="00000000" w:rsidRDefault="00000000" w:rsidRPr="00000000" w14:paraId="0000004F">
      <w:pPr>
        <w:widowControl w:val="1"/>
        <w:numPr>
          <w:ilvl w:val="1"/>
          <w:numId w:val="36"/>
        </w:numPr>
        <w:spacing w:line="259" w:lineRule="auto"/>
        <w:ind w:left="1440" w:hanging="360"/>
      </w:pPr>
      <w:r w:rsidDel="00000000" w:rsidR="00000000" w:rsidRPr="00000000">
        <w:rPr>
          <w:rtl w:val="0"/>
        </w:rPr>
        <w:t xml:space="preserve">When there are no more active members are left, the board can disband a committee. </w:t>
      </w:r>
      <w:r w:rsidDel="00000000" w:rsidR="00000000" w:rsidRPr="00000000">
        <w:rPr>
          <w:rtl w:val="0"/>
        </w:rPr>
      </w:r>
    </w:p>
    <w:p w:rsidR="00000000" w:rsidDel="00000000" w:rsidP="00000000" w:rsidRDefault="00000000" w:rsidRPr="00000000" w14:paraId="00000050">
      <w:pPr>
        <w:widowControl w:val="1"/>
        <w:numPr>
          <w:ilvl w:val="1"/>
          <w:numId w:val="36"/>
        </w:numPr>
        <w:spacing w:line="259" w:lineRule="auto"/>
        <w:ind w:left="1440" w:hanging="360"/>
      </w:pPr>
      <w:r w:rsidDel="00000000" w:rsidR="00000000" w:rsidRPr="00000000">
        <w:rPr>
          <w:rtl w:val="0"/>
        </w:rPr>
        <w:t xml:space="preserve">If the board itself has created a rule that allows them to disband a committee.</w:t>
      </w:r>
      <w:r w:rsidDel="00000000" w:rsidR="00000000" w:rsidRPr="00000000">
        <w:rPr>
          <w:rtl w:val="0"/>
        </w:rPr>
      </w:r>
    </w:p>
    <w:p w:rsidR="00000000" w:rsidDel="00000000" w:rsidP="00000000" w:rsidRDefault="00000000" w:rsidRPr="00000000" w14:paraId="00000051">
      <w:pPr>
        <w:widowControl w:val="1"/>
        <w:numPr>
          <w:ilvl w:val="0"/>
          <w:numId w:val="36"/>
        </w:numPr>
        <w:spacing w:line="259" w:lineRule="auto"/>
        <w:ind w:left="720" w:hanging="360"/>
      </w:pPr>
      <w:r w:rsidDel="00000000" w:rsidR="00000000" w:rsidRPr="00000000">
        <w:rPr>
          <w:rtl w:val="0"/>
        </w:rPr>
        <w:t xml:space="preserve">To keep existing a committee must have an event at least one event every 4 months</w:t>
      </w:r>
    </w:p>
    <w:p w:rsidR="00000000" w:rsidDel="00000000" w:rsidP="00000000" w:rsidRDefault="00000000" w:rsidRPr="00000000" w14:paraId="00000052">
      <w:pPr>
        <w:widowControl w:val="1"/>
        <w:numPr>
          <w:ilvl w:val="1"/>
          <w:numId w:val="36"/>
        </w:numPr>
        <w:spacing w:line="259" w:lineRule="auto"/>
        <w:ind w:left="1440" w:hanging="360"/>
      </w:pPr>
      <w:r w:rsidDel="00000000" w:rsidR="00000000" w:rsidRPr="00000000">
        <w:rPr>
          <w:rtl w:val="0"/>
        </w:rPr>
        <w:t xml:space="preserve">This rule does not apply to the committees that do not host events, for example Promocie and Redacie.</w:t>
      </w:r>
      <w:r w:rsidDel="00000000" w:rsidR="00000000" w:rsidRPr="00000000">
        <w:rPr>
          <w:rtl w:val="0"/>
        </w:rPr>
      </w:r>
    </w:p>
    <w:p w:rsidR="00000000" w:rsidDel="00000000" w:rsidP="00000000" w:rsidRDefault="00000000" w:rsidRPr="00000000" w14:paraId="00000053">
      <w:pPr>
        <w:widowControl w:val="1"/>
        <w:numPr>
          <w:ilvl w:val="1"/>
          <w:numId w:val="36"/>
        </w:numPr>
        <w:spacing w:line="259" w:lineRule="auto"/>
        <w:ind w:left="1440" w:hanging="360"/>
      </w:pPr>
      <w:r w:rsidDel="00000000" w:rsidR="00000000" w:rsidRPr="00000000">
        <w:rPr>
          <w:rtl w:val="0"/>
        </w:rPr>
        <w:t xml:space="preserve">This rule does not apply to committees that are dedicated to yearly or a seasonal theme, for example Introducie and Weekendcie.</w:t>
      </w:r>
      <w:r w:rsidDel="00000000" w:rsidR="00000000" w:rsidRPr="00000000">
        <w:rPr>
          <w:rtl w:val="0"/>
        </w:rPr>
      </w:r>
    </w:p>
    <w:p w:rsidR="00000000" w:rsidDel="00000000" w:rsidP="00000000" w:rsidRDefault="00000000" w:rsidRPr="00000000" w14:paraId="00000054">
      <w:pPr>
        <w:widowControl w:val="1"/>
        <w:numPr>
          <w:ilvl w:val="0"/>
          <w:numId w:val="36"/>
        </w:numPr>
        <w:spacing w:line="259" w:lineRule="auto"/>
        <w:ind w:left="720" w:hanging="360"/>
      </w:pPr>
      <w:r w:rsidDel="00000000" w:rsidR="00000000" w:rsidRPr="00000000">
        <w:rPr>
          <w:rtl w:val="0"/>
        </w:rPr>
        <w:t xml:space="preserve">Committees are in charge of events they organize on their own.</w:t>
      </w:r>
    </w:p>
    <w:p w:rsidR="00000000" w:rsidDel="00000000" w:rsidP="00000000" w:rsidRDefault="00000000" w:rsidRPr="00000000" w14:paraId="00000055">
      <w:pPr>
        <w:widowControl w:val="1"/>
        <w:numPr>
          <w:ilvl w:val="0"/>
          <w:numId w:val="36"/>
        </w:numPr>
        <w:spacing w:line="259" w:lineRule="auto"/>
        <w:ind w:left="720" w:hanging="360"/>
      </w:pPr>
      <w:r w:rsidDel="00000000" w:rsidR="00000000" w:rsidRPr="00000000">
        <w:rPr>
          <w:rtl w:val="0"/>
        </w:rPr>
        <w:t xml:space="preserve">Committees can appoint their own head and make personal rules within their committees as long as they do not conflict with any of the statutes or regulations.</w:t>
      </w:r>
    </w:p>
    <w:p w:rsidR="00000000" w:rsidDel="00000000" w:rsidP="00000000" w:rsidRDefault="00000000" w:rsidRPr="00000000" w14:paraId="00000056">
      <w:pPr>
        <w:widowControl w:val="1"/>
        <w:numPr>
          <w:ilvl w:val="0"/>
          <w:numId w:val="36"/>
        </w:numPr>
        <w:spacing w:line="259" w:lineRule="auto"/>
        <w:ind w:left="720" w:hanging="360"/>
      </w:pPr>
      <w:r w:rsidDel="00000000" w:rsidR="00000000" w:rsidRPr="00000000">
        <w:rPr>
          <w:rtl w:val="0"/>
        </w:rPr>
        <w:t xml:space="preserve">Committees can have their own rules about how someone can become a committee member</w:t>
      </w:r>
    </w:p>
    <w:p w:rsidR="00000000" w:rsidDel="00000000" w:rsidP="00000000" w:rsidRDefault="00000000" w:rsidRPr="00000000" w14:paraId="00000057">
      <w:pPr>
        <w:widowControl w:val="1"/>
        <w:numPr>
          <w:ilvl w:val="1"/>
          <w:numId w:val="36"/>
        </w:numPr>
        <w:spacing w:line="259" w:lineRule="auto"/>
        <w:ind w:left="1440" w:hanging="360"/>
      </w:pPr>
      <w:r w:rsidDel="00000000" w:rsidR="00000000" w:rsidRPr="00000000">
        <w:rPr>
          <w:rtl w:val="0"/>
        </w:rPr>
        <w:t xml:space="preserve">A member who has been denied entry can challenge this rule by the board. The board will decide if the rule is fair and if said member should be allowed to join the committee.</w:t>
      </w:r>
      <w:r w:rsidDel="00000000" w:rsidR="00000000" w:rsidRPr="00000000">
        <w:rPr>
          <w:rtl w:val="0"/>
        </w:rPr>
      </w:r>
    </w:p>
    <w:p w:rsidR="00000000" w:rsidDel="00000000" w:rsidP="00000000" w:rsidRDefault="00000000" w:rsidRPr="00000000" w14:paraId="00000058">
      <w:pPr>
        <w:widowControl w:val="1"/>
        <w:numPr>
          <w:ilvl w:val="0"/>
          <w:numId w:val="36"/>
        </w:numPr>
        <w:spacing w:line="259" w:lineRule="auto"/>
        <w:ind w:left="720" w:hanging="360"/>
      </w:pPr>
      <w:r w:rsidDel="00000000" w:rsidR="00000000" w:rsidRPr="00000000">
        <w:rPr>
          <w:rtl w:val="0"/>
        </w:rPr>
        <w:t xml:space="preserve">Committee head can give formal warning against a committee member </w:t>
      </w:r>
    </w:p>
    <w:p w:rsidR="00000000" w:rsidDel="00000000" w:rsidP="00000000" w:rsidRDefault="00000000" w:rsidRPr="00000000" w14:paraId="00000059">
      <w:pPr>
        <w:widowControl w:val="1"/>
        <w:numPr>
          <w:ilvl w:val="1"/>
          <w:numId w:val="36"/>
        </w:numPr>
        <w:spacing w:line="259" w:lineRule="auto"/>
        <w:ind w:left="1440" w:hanging="360"/>
      </w:pPr>
      <w:r w:rsidDel="00000000" w:rsidR="00000000" w:rsidRPr="00000000">
        <w:rPr>
          <w:rtl w:val="0"/>
        </w:rPr>
        <w:t xml:space="preserve">This warning can be given when they break any of the regulations regarding committee’s, statutes or any committee specific rule. A formal warning can also be given when a committee member behaves inappropriately.</w:t>
      </w:r>
      <w:r w:rsidDel="00000000" w:rsidR="00000000" w:rsidRPr="00000000">
        <w:rPr>
          <w:rtl w:val="0"/>
        </w:rPr>
      </w:r>
    </w:p>
    <w:p w:rsidR="00000000" w:rsidDel="00000000" w:rsidP="00000000" w:rsidRDefault="00000000" w:rsidRPr="00000000" w14:paraId="0000005A">
      <w:pPr>
        <w:widowControl w:val="1"/>
        <w:numPr>
          <w:ilvl w:val="1"/>
          <w:numId w:val="36"/>
        </w:numPr>
        <w:spacing w:line="259" w:lineRule="auto"/>
        <w:ind w:left="1440" w:hanging="360"/>
      </w:pPr>
      <w:r w:rsidDel="00000000" w:rsidR="00000000" w:rsidRPr="00000000">
        <w:rPr>
          <w:rtl w:val="0"/>
        </w:rPr>
        <w:t xml:space="preserve">When the committee member that got the formal warning shows no sign of improvements, the committee head can present the problem to the board. The board can decide to remove the committee member from a committee.</w:t>
      </w:r>
    </w:p>
    <w:p w:rsidR="00000000" w:rsidDel="00000000" w:rsidP="00000000" w:rsidRDefault="00000000" w:rsidRPr="00000000" w14:paraId="0000005B">
      <w:pPr>
        <w:widowControl w:val="1"/>
        <w:numPr>
          <w:ilvl w:val="0"/>
          <w:numId w:val="36"/>
        </w:numPr>
        <w:spacing w:line="259" w:lineRule="auto"/>
        <w:ind w:left="720" w:hanging="360"/>
      </w:pPr>
      <w:r w:rsidDel="00000000" w:rsidR="00000000" w:rsidRPr="00000000">
        <w:rPr>
          <w:rtl w:val="0"/>
        </w:rPr>
        <w:t xml:space="preserve">Committees are allowed to share their responsibilities with other committees if every member of the committees that are involved agree.</w:t>
      </w:r>
    </w:p>
    <w:p w:rsidR="00000000" w:rsidDel="00000000" w:rsidP="00000000" w:rsidRDefault="00000000" w:rsidRPr="00000000" w14:paraId="0000005C">
      <w:pPr>
        <w:widowControl w:val="1"/>
        <w:numPr>
          <w:ilvl w:val="0"/>
          <w:numId w:val="36"/>
        </w:numPr>
        <w:spacing w:line="259" w:lineRule="auto"/>
        <w:ind w:left="720" w:hanging="360"/>
      </w:pPr>
      <w:r w:rsidDel="00000000" w:rsidR="00000000" w:rsidRPr="00000000">
        <w:rPr>
          <w:rtl w:val="0"/>
        </w:rPr>
        <w:t xml:space="preserve">Committees make sure every event complies with the rules about events described in the Section II.</w:t>
      </w:r>
    </w:p>
    <w:p w:rsidR="00000000" w:rsidDel="00000000" w:rsidP="00000000" w:rsidRDefault="00000000" w:rsidRPr="00000000" w14:paraId="0000005D">
      <w:pPr>
        <w:spacing w:line="259" w:lineRule="auto"/>
        <w:rPr/>
      </w:pPr>
      <w:r w:rsidDel="00000000" w:rsidR="00000000" w:rsidRPr="00000000">
        <w:rPr>
          <w:rtl w:val="0"/>
        </w:rPr>
      </w:r>
    </w:p>
    <w:p w:rsidR="00000000" w:rsidDel="00000000" w:rsidP="00000000" w:rsidRDefault="00000000" w:rsidRPr="00000000" w14:paraId="0000005E">
      <w:pPr>
        <w:spacing w:line="259" w:lineRule="auto"/>
        <w:rPr>
          <w:b w:val="1"/>
          <w:bCs w:val="1"/>
        </w:rPr>
      </w:pPr>
      <w:r w:rsidDel="00000000" w:rsidR="00000000" w:rsidRPr="00000000">
        <w:rPr>
          <w:rtl w:val="0"/>
        </w:rPr>
      </w:r>
    </w:p>
    <w:p w:rsidR="00000000" w:rsidDel="00000000" w:rsidP="00000000" w:rsidRDefault="00000000" w:rsidRPr="00000000" w14:paraId="0000005F">
      <w:pPr>
        <w:widowControl w:val="1"/>
        <w:numPr>
          <w:ilvl w:val="0"/>
          <w:numId w:val="23"/>
        </w:numPr>
        <w:spacing w:line="259" w:lineRule="auto"/>
        <w:ind w:left="1080" w:hanging="720"/>
        <w:rPr>
          <w:b w:val="1"/>
          <w:bCs w:val="1"/>
        </w:rPr>
      </w:pPr>
      <w:r w:rsidDel="00000000" w:rsidR="00000000" w:rsidRPr="00000000">
        <w:rPr>
          <w:b w:val="1"/>
          <w:bCs w:val="1"/>
          <w:rtl w:val="0"/>
        </w:rPr>
        <w:t xml:space="preserve">Event Rules</w:t>
      </w:r>
    </w:p>
    <w:p w:rsidR="00000000" w:rsidDel="00000000" w:rsidP="00000000" w:rsidRDefault="00000000" w:rsidRPr="00000000" w14:paraId="00000060">
      <w:pPr>
        <w:widowControl w:val="1"/>
        <w:numPr>
          <w:ilvl w:val="0"/>
          <w:numId w:val="36"/>
        </w:numPr>
        <w:spacing w:line="259" w:lineRule="auto"/>
        <w:ind w:left="720" w:hanging="360"/>
      </w:pPr>
      <w:r w:rsidDel="00000000" w:rsidR="00000000" w:rsidRPr="00000000">
        <w:rPr>
          <w:rtl w:val="0"/>
        </w:rPr>
        <w:t xml:space="preserve">All events must be added to the planner in the Google Drive and posted on the Paragon website before the deadline.</w:t>
      </w:r>
    </w:p>
    <w:p w:rsidR="00000000" w:rsidDel="00000000" w:rsidP="00000000" w:rsidRDefault="00000000" w:rsidRPr="00000000" w14:paraId="00000061">
      <w:pPr>
        <w:widowControl w:val="1"/>
        <w:numPr>
          <w:ilvl w:val="1"/>
          <w:numId w:val="36"/>
        </w:numPr>
        <w:spacing w:line="259" w:lineRule="auto"/>
        <w:ind w:left="1440" w:hanging="360"/>
      </w:pPr>
      <w:r w:rsidDel="00000000" w:rsidR="00000000" w:rsidRPr="00000000">
        <w:rPr>
          <w:rtl w:val="0"/>
        </w:rPr>
        <w:t xml:space="preserve">Committee heads will decide among themselves on which dates their respective committee will organize events.</w:t>
      </w:r>
    </w:p>
    <w:p w:rsidR="00000000" w:rsidDel="00000000" w:rsidP="00000000" w:rsidRDefault="00000000" w:rsidRPr="00000000" w14:paraId="00000062">
      <w:pPr>
        <w:widowControl w:val="1"/>
        <w:numPr>
          <w:ilvl w:val="1"/>
          <w:numId w:val="36"/>
        </w:numPr>
        <w:spacing w:line="259" w:lineRule="auto"/>
        <w:ind w:left="1440" w:hanging="360"/>
      </w:pPr>
      <w:r w:rsidDel="00000000" w:rsidR="00000000" w:rsidRPr="00000000">
        <w:rPr>
          <w:rtl w:val="0"/>
        </w:rPr>
        <w:t xml:space="preserve">The deadline for non-axy committees is the 10th of the month preceding the event.</w:t>
      </w:r>
    </w:p>
    <w:p w:rsidR="00000000" w:rsidDel="00000000" w:rsidP="00000000" w:rsidRDefault="00000000" w:rsidRPr="00000000" w14:paraId="00000063">
      <w:pPr>
        <w:widowControl w:val="1"/>
        <w:numPr>
          <w:ilvl w:val="1"/>
          <w:numId w:val="36"/>
        </w:numPr>
        <w:spacing w:line="259" w:lineRule="auto"/>
        <w:ind w:left="1440" w:hanging="360"/>
      </w:pPr>
      <w:r w:rsidDel="00000000" w:rsidR="00000000" w:rsidRPr="00000000">
        <w:rPr>
          <w:rtl w:val="0"/>
        </w:rPr>
        <w:t xml:space="preserve">The deadline for Axy is the 15th of the month preceding the event. </w:t>
      </w:r>
    </w:p>
    <w:p w:rsidR="00000000" w:rsidDel="00000000" w:rsidP="00000000" w:rsidRDefault="00000000" w:rsidRPr="00000000" w14:paraId="00000064">
      <w:pPr>
        <w:widowControl w:val="1"/>
        <w:numPr>
          <w:ilvl w:val="0"/>
          <w:numId w:val="36"/>
        </w:numPr>
        <w:spacing w:line="259" w:lineRule="auto"/>
        <w:ind w:left="720" w:hanging="360"/>
      </w:pPr>
      <w:r w:rsidDel="00000000" w:rsidR="00000000" w:rsidRPr="00000000">
        <w:rPr>
          <w:rtl w:val="0"/>
        </w:rPr>
        <w:t xml:space="preserve">HoFcie’s deadline for informing the committees and board on assigned HoF events is the 22nd of the month preceding the event.</w:t>
      </w:r>
    </w:p>
    <w:p w:rsidR="00000000" w:rsidDel="00000000" w:rsidP="00000000" w:rsidRDefault="00000000" w:rsidRPr="00000000" w14:paraId="00000065">
      <w:pPr>
        <w:widowControl w:val="1"/>
        <w:numPr>
          <w:ilvl w:val="0"/>
          <w:numId w:val="36"/>
        </w:numPr>
        <w:spacing w:line="259" w:lineRule="auto"/>
        <w:ind w:left="720" w:hanging="360"/>
      </w:pPr>
      <w:r w:rsidDel="00000000" w:rsidR="00000000" w:rsidRPr="00000000">
        <w:rPr>
          <w:rtl w:val="0"/>
        </w:rPr>
        <w:t xml:space="preserve">All announcements regarding events must be added in the designated announcement schedule.</w:t>
      </w:r>
    </w:p>
    <w:p w:rsidR="00000000" w:rsidDel="00000000" w:rsidP="00000000" w:rsidRDefault="00000000" w:rsidRPr="00000000" w14:paraId="00000066">
      <w:pPr>
        <w:widowControl w:val="1"/>
        <w:numPr>
          <w:ilvl w:val="0"/>
          <w:numId w:val="36"/>
        </w:numPr>
        <w:spacing w:line="259" w:lineRule="auto"/>
        <w:ind w:left="720" w:hanging="360"/>
      </w:pPr>
      <w:r w:rsidDel="00000000" w:rsidR="00000000" w:rsidRPr="00000000">
        <w:rPr>
          <w:rtl w:val="0"/>
        </w:rPr>
        <w:t xml:space="preserve">All events must be announced in the announcements chat following the schedule mentioned in article 12.</w:t>
      </w:r>
    </w:p>
    <w:p w:rsidR="00000000" w:rsidDel="00000000" w:rsidP="00000000" w:rsidRDefault="00000000" w:rsidRPr="00000000" w14:paraId="00000067">
      <w:pPr>
        <w:keepLines w:val="1"/>
        <w:widowControl w:val="1"/>
        <w:numPr>
          <w:ilvl w:val="0"/>
          <w:numId w:val="36"/>
        </w:numPr>
        <w:ind w:left="720" w:hanging="360"/>
      </w:pPr>
      <w:r w:rsidDel="00000000" w:rsidR="00000000" w:rsidRPr="00000000">
        <w:rPr>
          <w:rtl w:val="0"/>
        </w:rPr>
        <w:t xml:space="preserve">When Committees host an event that requires an additional contribution or cost the following applies:</w:t>
      </w:r>
    </w:p>
    <w:p w:rsidR="00000000" w:rsidDel="00000000" w:rsidP="00000000" w:rsidRDefault="00000000" w:rsidRPr="00000000" w14:paraId="00000068">
      <w:pPr>
        <w:keepLines w:val="1"/>
        <w:widowControl w:val="1"/>
        <w:numPr>
          <w:ilvl w:val="0"/>
          <w:numId w:val="12"/>
        </w:numPr>
        <w:ind w:left="2160" w:hanging="360"/>
      </w:pPr>
      <w:r w:rsidDel="00000000" w:rsidR="00000000" w:rsidRPr="00000000">
        <w:rPr>
          <w:rtl w:val="0"/>
        </w:rPr>
        <w:t xml:space="preserve">   To committees:</w:t>
      </w:r>
    </w:p>
    <w:p w:rsidR="00000000" w:rsidDel="00000000" w:rsidP="00000000" w:rsidRDefault="00000000" w:rsidRPr="00000000" w14:paraId="00000069">
      <w:pPr>
        <w:keepLines w:val="1"/>
        <w:widowControl w:val="1"/>
        <w:numPr>
          <w:ilvl w:val="1"/>
          <w:numId w:val="12"/>
        </w:numPr>
        <w:ind w:left="2880" w:hanging="360"/>
      </w:pPr>
      <w:r w:rsidDel="00000000" w:rsidR="00000000" w:rsidRPr="00000000">
        <w:rPr>
          <w:rtl w:val="0"/>
        </w:rPr>
        <w:t xml:space="preserve"> Committees must clearly inform members that the event requires additional costs and should aim to share the exact number or at the least a realistic estimate.</w:t>
      </w:r>
    </w:p>
    <w:p w:rsidR="00000000" w:rsidDel="00000000" w:rsidP="00000000" w:rsidRDefault="00000000" w:rsidRPr="00000000" w14:paraId="0000006A">
      <w:pPr>
        <w:keepLines w:val="1"/>
        <w:widowControl w:val="1"/>
        <w:numPr>
          <w:ilvl w:val="1"/>
          <w:numId w:val="12"/>
        </w:numPr>
        <w:ind w:left="2880" w:hanging="360"/>
      </w:pPr>
      <w:r w:rsidDel="00000000" w:rsidR="00000000" w:rsidRPr="00000000">
        <w:rPr>
          <w:rtl w:val="0"/>
        </w:rPr>
        <w:t xml:space="preserve">Committees must let know if members can cancel their subscription to said event and if so when the deadline is.</w:t>
      </w:r>
    </w:p>
    <w:p w:rsidR="00000000" w:rsidDel="00000000" w:rsidP="00000000" w:rsidRDefault="00000000" w:rsidRPr="00000000" w14:paraId="0000006B">
      <w:pPr>
        <w:keepLines w:val="1"/>
        <w:widowControl w:val="1"/>
        <w:numPr>
          <w:ilvl w:val="0"/>
          <w:numId w:val="12"/>
        </w:numPr>
        <w:ind w:left="2160" w:hanging="360"/>
      </w:pPr>
      <w:r w:rsidDel="00000000" w:rsidR="00000000" w:rsidRPr="00000000">
        <w:rPr>
          <w:rtl w:val="0"/>
        </w:rPr>
        <w:t xml:space="preserve"> To members:</w:t>
      </w:r>
    </w:p>
    <w:p w:rsidR="00000000" w:rsidDel="00000000" w:rsidP="00000000" w:rsidRDefault="00000000" w:rsidRPr="00000000" w14:paraId="0000006C">
      <w:pPr>
        <w:keepLines w:val="1"/>
        <w:widowControl w:val="1"/>
        <w:numPr>
          <w:ilvl w:val="0"/>
          <w:numId w:val="34"/>
        </w:numPr>
        <w:ind w:left="2880" w:hanging="360"/>
      </w:pPr>
      <w:r w:rsidDel="00000000" w:rsidR="00000000" w:rsidRPr="00000000">
        <w:rPr>
          <w:rtl w:val="0"/>
        </w:rPr>
        <w:t xml:space="preserve"> Members are required to pay said cost when they sign up for the event, even if they did not show up or canceled too late. The deadline to cancel is decided by the committee hosting the event.</w:t>
      </w:r>
    </w:p>
    <w:p w:rsidR="00000000" w:rsidDel="00000000" w:rsidP="00000000" w:rsidRDefault="00000000" w:rsidRPr="00000000" w14:paraId="0000006D">
      <w:pPr>
        <w:keepLines w:val="1"/>
        <w:widowControl w:val="1"/>
        <w:numPr>
          <w:ilvl w:val="0"/>
          <w:numId w:val="36"/>
        </w:numPr>
        <w:spacing w:line="276" w:lineRule="auto"/>
        <w:ind w:left="720" w:hanging="360"/>
      </w:pPr>
      <w:r w:rsidDel="00000000" w:rsidR="00000000" w:rsidRPr="00000000">
        <w:rPr>
          <w:rtl w:val="0"/>
        </w:rPr>
        <w:t xml:space="preserve">Events can only be joined by members of the association unless:</w:t>
      </w:r>
    </w:p>
    <w:p w:rsidR="00000000" w:rsidDel="00000000" w:rsidP="00000000" w:rsidRDefault="00000000" w:rsidRPr="00000000" w14:paraId="0000006E">
      <w:pPr>
        <w:keepLines w:val="1"/>
        <w:widowControl w:val="1"/>
        <w:numPr>
          <w:ilvl w:val="1"/>
          <w:numId w:val="36"/>
        </w:numPr>
        <w:ind w:left="1440" w:hanging="360"/>
      </w:pPr>
      <w:r w:rsidDel="00000000" w:rsidR="00000000" w:rsidRPr="00000000">
        <w:rPr>
          <w:rtl w:val="0"/>
        </w:rPr>
        <w:t xml:space="preserve">The event is designed to be open for non-members.</w:t>
      </w:r>
    </w:p>
    <w:p w:rsidR="00000000" w:rsidDel="00000000" w:rsidP="00000000" w:rsidRDefault="00000000" w:rsidRPr="00000000" w14:paraId="0000006F">
      <w:pPr>
        <w:keepLines w:val="1"/>
        <w:widowControl w:val="1"/>
        <w:numPr>
          <w:ilvl w:val="1"/>
          <w:numId w:val="36"/>
        </w:numPr>
        <w:ind w:left="1440" w:hanging="360"/>
      </w:pPr>
      <w:r w:rsidDel="00000000" w:rsidR="00000000" w:rsidRPr="00000000">
        <w:rPr>
          <w:rtl w:val="0"/>
        </w:rPr>
        <w:t xml:space="preserve">The person has been invited by either the board or the committee hosting the event.</w:t>
      </w:r>
    </w:p>
    <w:p w:rsidR="00000000" w:rsidDel="00000000" w:rsidP="00000000" w:rsidRDefault="00000000" w:rsidRPr="00000000" w14:paraId="00000070">
      <w:pPr>
        <w:keepLines w:val="1"/>
        <w:widowControl w:val="1"/>
        <w:numPr>
          <w:ilvl w:val="1"/>
          <w:numId w:val="36"/>
        </w:numPr>
        <w:ind w:left="1440" w:hanging="360"/>
      </w:pPr>
      <w:r w:rsidDel="00000000" w:rsidR="00000000" w:rsidRPr="00000000">
        <w:rPr>
          <w:rtl w:val="0"/>
        </w:rPr>
        <w:t xml:space="preserve">The person belongs to an association that is collaborating with WSG Paragon on hosting the event.</w:t>
      </w:r>
    </w:p>
    <w:p w:rsidR="00000000" w:rsidDel="00000000" w:rsidP="00000000" w:rsidRDefault="00000000" w:rsidRPr="00000000" w14:paraId="00000071">
      <w:pPr>
        <w:keepLines w:val="1"/>
        <w:widowControl w:val="1"/>
        <w:numPr>
          <w:ilvl w:val="1"/>
          <w:numId w:val="36"/>
        </w:numPr>
        <w:ind w:left="1440" w:hanging="360"/>
      </w:pPr>
      <w:r w:rsidDel="00000000" w:rsidR="00000000" w:rsidRPr="00000000">
        <w:rPr>
          <w:rtl w:val="0"/>
        </w:rPr>
        <w:t xml:space="preserve">The person is staffing the event.</w:t>
      </w:r>
    </w:p>
    <w:p w:rsidR="00000000" w:rsidDel="00000000" w:rsidP="00000000" w:rsidRDefault="00000000" w:rsidRPr="00000000" w14:paraId="00000072">
      <w:pPr>
        <w:keepLines w:val="1"/>
        <w:widowControl w:val="1"/>
        <w:numPr>
          <w:ilvl w:val="1"/>
          <w:numId w:val="36"/>
        </w:numPr>
        <w:ind w:left="1440" w:hanging="360"/>
      </w:pPr>
      <w:r w:rsidDel="00000000" w:rsidR="00000000" w:rsidRPr="00000000">
        <w:rPr>
          <w:rtl w:val="0"/>
        </w:rPr>
        <w:t xml:space="preserve">The person still has a right to a free event, per article 15.</w:t>
      </w:r>
    </w:p>
    <w:p w:rsidR="00000000" w:rsidDel="00000000" w:rsidP="00000000" w:rsidRDefault="00000000" w:rsidRPr="00000000" w14:paraId="00000073">
      <w:pPr>
        <w:keepLines w:val="1"/>
        <w:widowControl w:val="1"/>
        <w:numPr>
          <w:ilvl w:val="0"/>
          <w:numId w:val="36"/>
        </w:numPr>
        <w:ind w:left="720" w:hanging="360"/>
      </w:pPr>
      <w:r w:rsidDel="00000000" w:rsidR="00000000" w:rsidRPr="00000000">
        <w:rPr>
          <w:rtl w:val="0"/>
        </w:rPr>
        <w:t xml:space="preserve">Every person has the right to join up to two (2) events without being a member.</w:t>
      </w:r>
    </w:p>
    <w:p w:rsidR="00000000" w:rsidDel="00000000" w:rsidP="00000000" w:rsidRDefault="00000000" w:rsidRPr="00000000" w14:paraId="00000074">
      <w:pPr>
        <w:keepLines w:val="1"/>
        <w:widowControl w:val="1"/>
        <w:numPr>
          <w:ilvl w:val="1"/>
          <w:numId w:val="36"/>
        </w:numPr>
        <w:ind w:left="1440" w:hanging="360"/>
      </w:pPr>
      <w:r w:rsidDel="00000000" w:rsidR="00000000" w:rsidRPr="00000000">
        <w:rPr>
          <w:rtl w:val="0"/>
        </w:rPr>
        <w:t xml:space="preserve">Any costs mentioned in article 13 would still need to be paid by the person.</w:t>
      </w:r>
    </w:p>
    <w:p w:rsidR="00000000" w:rsidDel="00000000" w:rsidP="00000000" w:rsidRDefault="00000000" w:rsidRPr="00000000" w14:paraId="00000075">
      <w:pPr>
        <w:keepLines w:val="1"/>
        <w:widowControl w:val="1"/>
        <w:numPr>
          <w:ilvl w:val="1"/>
          <w:numId w:val="36"/>
        </w:numPr>
        <w:ind w:left="1440" w:hanging="360"/>
      </w:pPr>
      <w:r w:rsidDel="00000000" w:rsidR="00000000" w:rsidRPr="00000000">
        <w:rPr>
          <w:rtl w:val="0"/>
        </w:rPr>
        <w:t xml:space="preserve">A situation mentioned in article 14 clauses 1-4 does not count to this total.</w:t>
      </w:r>
    </w:p>
    <w:p w:rsidR="00000000" w:rsidDel="00000000" w:rsidP="00000000" w:rsidRDefault="00000000" w:rsidRPr="00000000" w14:paraId="00000076">
      <w:pPr>
        <w:keepLines w:val="1"/>
        <w:rPr/>
      </w:pPr>
      <w:r w:rsidDel="00000000" w:rsidR="00000000" w:rsidRPr="00000000">
        <w:rPr>
          <w:rtl w:val="0"/>
        </w:rPr>
      </w:r>
    </w:p>
    <w:p w:rsidR="00000000" w:rsidDel="00000000" w:rsidP="00000000" w:rsidRDefault="00000000" w:rsidRPr="00000000" w14:paraId="00000077">
      <w:pPr>
        <w:spacing w:line="259" w:lineRule="auto"/>
        <w:rPr/>
      </w:pPr>
      <w:r w:rsidDel="00000000" w:rsidR="00000000" w:rsidRPr="00000000">
        <w:rPr>
          <w:rtl w:val="0"/>
        </w:rPr>
      </w:r>
    </w:p>
    <w:p w:rsidR="00000000" w:rsidDel="00000000" w:rsidP="00000000" w:rsidRDefault="00000000" w:rsidRPr="00000000" w14:paraId="00000078">
      <w:pPr>
        <w:widowControl w:val="1"/>
        <w:numPr>
          <w:ilvl w:val="0"/>
          <w:numId w:val="23"/>
        </w:numPr>
        <w:spacing w:line="259" w:lineRule="auto"/>
        <w:ind w:left="1080" w:hanging="720"/>
        <w:rPr>
          <w:b w:val="1"/>
          <w:bCs w:val="1"/>
        </w:rPr>
      </w:pPr>
      <w:r w:rsidDel="00000000" w:rsidR="00000000" w:rsidRPr="00000000">
        <w:rPr>
          <w:b w:val="1"/>
          <w:bCs w:val="1"/>
          <w:rtl w:val="0"/>
        </w:rPr>
        <w:t xml:space="preserve">Usage of AI tools</w:t>
      </w:r>
    </w:p>
    <w:p w:rsidR="00000000" w:rsidDel="00000000" w:rsidP="00000000" w:rsidRDefault="00000000" w:rsidRPr="00000000" w14:paraId="00000079">
      <w:pPr>
        <w:widowControl w:val="1"/>
        <w:numPr>
          <w:ilvl w:val="0"/>
          <w:numId w:val="36"/>
        </w:numPr>
        <w:spacing w:line="259" w:lineRule="auto"/>
        <w:ind w:left="720" w:hanging="360"/>
        <w:rPr/>
      </w:pPr>
      <w:r w:rsidDel="00000000" w:rsidR="00000000" w:rsidRPr="00000000">
        <w:rPr>
          <w:rtl w:val="0"/>
        </w:rPr>
        <w:t xml:space="preserve">Non-transformative use of text generated by AI language models (such as ChatGPT) in an official capacity (such as an announcement) is strictly prohibited.</w:t>
      </w:r>
    </w:p>
    <w:p w:rsidR="00000000" w:rsidDel="00000000" w:rsidP="00000000" w:rsidRDefault="00000000" w:rsidRPr="00000000" w14:paraId="0000007A">
      <w:pPr>
        <w:widowControl w:val="1"/>
        <w:numPr>
          <w:ilvl w:val="0"/>
          <w:numId w:val="36"/>
        </w:numPr>
        <w:spacing w:line="259" w:lineRule="auto"/>
        <w:ind w:left="720" w:hanging="360"/>
        <w:rPr/>
      </w:pPr>
      <w:r w:rsidDel="00000000" w:rsidR="00000000" w:rsidRPr="00000000">
        <w:rPr>
          <w:rtl w:val="0"/>
        </w:rPr>
        <w:t xml:space="preserve">AI language models may be used for inspiration such as giving event suggestions, or for grammar and spelling checks.</w:t>
      </w:r>
    </w:p>
    <w:p w:rsidR="00000000" w:rsidDel="00000000" w:rsidP="00000000" w:rsidRDefault="00000000" w:rsidRPr="00000000" w14:paraId="0000007B">
      <w:pPr>
        <w:widowControl w:val="1"/>
        <w:numPr>
          <w:ilvl w:val="0"/>
          <w:numId w:val="36"/>
        </w:numPr>
        <w:spacing w:line="259" w:lineRule="auto"/>
        <w:ind w:left="720" w:hanging="360"/>
        <w:rPr/>
      </w:pPr>
      <w:r w:rsidDel="00000000" w:rsidR="00000000" w:rsidRPr="00000000">
        <w:rPr>
          <w:rtl w:val="0"/>
        </w:rPr>
        <w:t xml:space="preserve">AI image generators (such as Stable Diffusion) or other AI media generators may only be used if the media can be reasonably assumed to be of sufficient quality.</w:t>
      </w:r>
    </w:p>
    <w:p w:rsidR="00000000" w:rsidDel="00000000" w:rsidP="00000000" w:rsidRDefault="00000000" w:rsidRPr="00000000" w14:paraId="0000007C">
      <w:pPr>
        <w:widowControl w:val="1"/>
        <w:numPr>
          <w:ilvl w:val="1"/>
          <w:numId w:val="36"/>
        </w:numPr>
        <w:spacing w:line="259" w:lineRule="auto"/>
        <w:ind w:left="1440" w:hanging="360"/>
        <w:rPr/>
      </w:pPr>
      <w:r w:rsidDel="00000000" w:rsidR="00000000" w:rsidRPr="00000000">
        <w:rPr>
          <w:rtl w:val="0"/>
        </w:rPr>
        <w:t xml:space="preserve">An exception to this rule is when the use of AI media makes sense in context, such as during a workshop on using AI tools, or accompanying a relevant quiz question.</w:t>
      </w:r>
    </w:p>
    <w:p w:rsidR="00000000" w:rsidDel="00000000" w:rsidP="00000000" w:rsidRDefault="00000000" w:rsidRPr="00000000" w14:paraId="0000007D">
      <w:pPr>
        <w:widowControl w:val="1"/>
        <w:numPr>
          <w:ilvl w:val="0"/>
          <w:numId w:val="36"/>
        </w:numPr>
        <w:spacing w:line="259" w:lineRule="auto"/>
        <w:ind w:left="720" w:hanging="360"/>
        <w:rPr/>
      </w:pPr>
      <w:r w:rsidDel="00000000" w:rsidR="00000000" w:rsidRPr="00000000">
        <w:rPr>
          <w:rtl w:val="0"/>
        </w:rPr>
        <w:t xml:space="preserve">If AI tools of any kind were used for the creation of any official text or media committee members must be transparent about this fact. AI generated media should either have the AI model’s logo on it or include the model’s name in a caption.</w:t>
      </w:r>
    </w:p>
    <w:p w:rsidR="00000000" w:rsidDel="00000000" w:rsidP="00000000" w:rsidRDefault="00000000" w:rsidRPr="00000000" w14:paraId="0000007E">
      <w:pPr>
        <w:spacing w:line="259" w:lineRule="auto"/>
        <w:rPr>
          <w:b w:val="1"/>
          <w:bCs w:val="1"/>
        </w:rPr>
        <w:sectPr>
          <w:footerReference r:id="rId10" w:type="default"/>
          <w:type w:val="nextPage"/>
          <w:pgSz w:h="16840" w:w="11910" w:orient="portrait"/>
          <w:pgMar w:bottom="1200" w:top="1340" w:left="1200" w:right="1220" w:header="0" w:footer="1005"/>
        </w:sect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F">
      <w:pPr>
        <w:pStyle w:val="Heading1"/>
        <w:numPr>
          <w:ilvl w:val="0"/>
          <w:numId w:val="33"/>
        </w:numPr>
        <w:tabs>
          <w:tab w:val="left" w:leader="none" w:pos="532"/>
        </w:tabs>
        <w:spacing w:before="59" w:lineRule="auto"/>
        <w:ind w:left="532" w:hanging="431"/>
        <w:rPr/>
      </w:pPr>
      <w:bookmarkStart w:colFirst="0" w:colLast="0" w:name="_heading=h.i9l4csvkv2xf" w:id="3"/>
      <w:bookmarkEnd w:id="3"/>
      <w:r w:rsidDel="00000000" w:rsidR="00000000" w:rsidRPr="00000000">
        <w:rPr>
          <w:rtl w:val="0"/>
        </w:rPr>
        <w:t xml:space="preserve">Specific Committee Regulations</w:t>
      </w:r>
    </w:p>
    <w:p w:rsidR="00000000" w:rsidDel="00000000" w:rsidP="00000000" w:rsidRDefault="00000000" w:rsidRPr="00000000" w14:paraId="00000080">
      <w:pPr>
        <w:widowControl w:val="1"/>
        <w:numPr>
          <w:ilvl w:val="0"/>
          <w:numId w:val="38"/>
        </w:numPr>
        <w:spacing w:line="259" w:lineRule="auto"/>
        <w:ind w:left="1080" w:hanging="720"/>
        <w:jc w:val="both"/>
        <w:rPr/>
      </w:pPr>
      <w:r w:rsidDel="00000000" w:rsidR="00000000" w:rsidRPr="00000000">
        <w:rPr>
          <w:b w:val="1"/>
          <w:bCs w:val="1"/>
          <w:sz w:val="28"/>
          <w:szCs w:val="28"/>
          <w:rtl w:val="0"/>
        </w:rPr>
        <w:t xml:space="preserve">Adding Committees</w:t>
      </w:r>
      <w:r w:rsidDel="00000000" w:rsidR="00000000" w:rsidRPr="00000000">
        <w:rPr>
          <w:rtl w:val="0"/>
        </w:rPr>
      </w:r>
    </w:p>
    <w:p w:rsidR="00000000" w:rsidDel="00000000" w:rsidP="00000000" w:rsidRDefault="00000000" w:rsidRPr="00000000" w14:paraId="00000081">
      <w:pPr>
        <w:widowControl w:val="1"/>
        <w:numPr>
          <w:ilvl w:val="0"/>
          <w:numId w:val="13"/>
        </w:numPr>
        <w:spacing w:line="259" w:lineRule="auto"/>
        <w:ind w:left="1080" w:hanging="360"/>
        <w:jc w:val="both"/>
        <w:rPr/>
      </w:pPr>
      <w:r w:rsidDel="00000000" w:rsidR="00000000" w:rsidRPr="00000000">
        <w:rPr>
          <w:rtl w:val="0"/>
        </w:rPr>
        <w:t xml:space="preserve"> Upon the creation of a new committee in accordance with the general committee regulations the tasks and rules for said committee should be drafted and, if approved at a GMM (ALV), added to this document.</w:t>
      </w:r>
    </w:p>
    <w:p w:rsidR="00000000" w:rsidDel="00000000" w:rsidP="00000000" w:rsidRDefault="00000000" w:rsidRPr="00000000" w14:paraId="00000082">
      <w:pPr>
        <w:widowControl w:val="1"/>
        <w:spacing w:line="259" w:lineRule="auto"/>
        <w:jc w:val="both"/>
        <w:rPr/>
      </w:pPr>
      <w:r w:rsidDel="00000000" w:rsidR="00000000" w:rsidRPr="00000000">
        <w:rPr>
          <w:rtl w:val="0"/>
        </w:rPr>
      </w:r>
    </w:p>
    <w:p w:rsidR="00000000" w:rsidDel="00000000" w:rsidP="00000000" w:rsidRDefault="00000000" w:rsidRPr="00000000" w14:paraId="00000083">
      <w:pPr>
        <w:widowControl w:val="1"/>
        <w:numPr>
          <w:ilvl w:val="0"/>
          <w:numId w:val="38"/>
        </w:numPr>
        <w:spacing w:line="259" w:lineRule="auto"/>
        <w:ind w:left="1080" w:hanging="720"/>
        <w:jc w:val="both"/>
        <w:rPr/>
      </w:pPr>
      <w:r w:rsidDel="00000000" w:rsidR="00000000" w:rsidRPr="00000000">
        <w:rPr>
          <w:b w:val="1"/>
          <w:bCs w:val="1"/>
          <w:sz w:val="28"/>
          <w:szCs w:val="28"/>
          <w:rtl w:val="0"/>
        </w:rPr>
        <w:t xml:space="preserve">Board regulations</w:t>
      </w:r>
      <w:r w:rsidDel="00000000" w:rsidR="00000000" w:rsidRPr="00000000">
        <w:rPr>
          <w:rtl w:val="0"/>
        </w:rPr>
      </w:r>
    </w:p>
    <w:p w:rsidR="00000000" w:rsidDel="00000000" w:rsidP="00000000" w:rsidRDefault="00000000" w:rsidRPr="00000000" w14:paraId="00000084">
      <w:pPr>
        <w:widowControl w:val="1"/>
        <w:numPr>
          <w:ilvl w:val="0"/>
          <w:numId w:val="13"/>
        </w:numPr>
        <w:spacing w:line="259" w:lineRule="auto"/>
        <w:ind w:left="1080" w:hanging="360"/>
        <w:jc w:val="both"/>
        <w:rPr/>
      </w:pPr>
      <w:r w:rsidDel="00000000" w:rsidR="00000000" w:rsidRPr="00000000">
        <w:rPr>
          <w:rtl w:val="0"/>
        </w:rPr>
        <w:t xml:space="preserve">The board has the following mandatory duties in addition to those described in the statues:</w:t>
      </w:r>
    </w:p>
    <w:p w:rsidR="00000000" w:rsidDel="00000000" w:rsidP="00000000" w:rsidRDefault="00000000" w:rsidRPr="00000000" w14:paraId="00000085">
      <w:pPr>
        <w:widowControl w:val="1"/>
        <w:numPr>
          <w:ilvl w:val="0"/>
          <w:numId w:val="41"/>
        </w:numPr>
        <w:spacing w:line="259" w:lineRule="auto"/>
        <w:ind w:left="1440" w:hanging="360"/>
        <w:jc w:val="both"/>
        <w:rPr/>
      </w:pPr>
      <w:r w:rsidDel="00000000" w:rsidR="00000000" w:rsidRPr="00000000">
        <w:rPr>
          <w:rtl w:val="0"/>
        </w:rPr>
        <w:t xml:space="preserve">Ensure the continued existence and functioning of the association;</w:t>
      </w:r>
    </w:p>
    <w:p w:rsidR="00000000" w:rsidDel="00000000" w:rsidP="00000000" w:rsidRDefault="00000000" w:rsidRPr="00000000" w14:paraId="00000086">
      <w:pPr>
        <w:widowControl w:val="1"/>
        <w:numPr>
          <w:ilvl w:val="0"/>
          <w:numId w:val="41"/>
        </w:numPr>
        <w:spacing w:line="259" w:lineRule="auto"/>
        <w:ind w:left="1440" w:hanging="360"/>
        <w:jc w:val="both"/>
        <w:rPr/>
      </w:pPr>
      <w:r w:rsidDel="00000000" w:rsidR="00000000" w:rsidRPr="00000000">
        <w:rPr>
          <w:rtl w:val="0"/>
        </w:rPr>
        <w:t xml:space="preserve">Maintain good relations with the association’s members, the boards of sister associations, and organisations of which the association is a member;</w:t>
      </w:r>
    </w:p>
    <w:p w:rsidR="00000000" w:rsidDel="00000000" w:rsidP="00000000" w:rsidRDefault="00000000" w:rsidRPr="00000000" w14:paraId="00000087">
      <w:pPr>
        <w:widowControl w:val="1"/>
        <w:numPr>
          <w:ilvl w:val="0"/>
          <w:numId w:val="41"/>
        </w:numPr>
        <w:spacing w:line="259" w:lineRule="auto"/>
        <w:ind w:left="1440" w:hanging="360"/>
        <w:jc w:val="both"/>
        <w:rPr/>
      </w:pPr>
      <w:r w:rsidDel="00000000" w:rsidR="00000000" w:rsidRPr="00000000">
        <w:rPr>
          <w:rtl w:val="0"/>
        </w:rPr>
        <w:t xml:space="preserve">Maintain comprehensive financial records and a positive budget;</w:t>
      </w:r>
    </w:p>
    <w:p w:rsidR="00000000" w:rsidDel="00000000" w:rsidP="00000000" w:rsidRDefault="00000000" w:rsidRPr="00000000" w14:paraId="00000088">
      <w:pPr>
        <w:widowControl w:val="1"/>
        <w:numPr>
          <w:ilvl w:val="0"/>
          <w:numId w:val="41"/>
        </w:numPr>
        <w:spacing w:line="259" w:lineRule="auto"/>
        <w:ind w:left="1440" w:hanging="360"/>
        <w:jc w:val="both"/>
        <w:rPr/>
      </w:pPr>
      <w:r w:rsidDel="00000000" w:rsidR="00000000" w:rsidRPr="00000000">
        <w:rPr>
          <w:rtl w:val="0"/>
        </w:rPr>
        <w:t xml:space="preserve">Monitor the proper functioning of the committees;</w:t>
      </w:r>
    </w:p>
    <w:p w:rsidR="00000000" w:rsidDel="00000000" w:rsidP="00000000" w:rsidRDefault="00000000" w:rsidRPr="00000000" w14:paraId="00000089">
      <w:pPr>
        <w:widowControl w:val="1"/>
        <w:numPr>
          <w:ilvl w:val="0"/>
          <w:numId w:val="13"/>
        </w:numPr>
        <w:spacing w:line="259" w:lineRule="auto"/>
        <w:ind w:left="1080" w:hanging="360"/>
        <w:jc w:val="both"/>
        <w:rPr/>
      </w:pPr>
      <w:r w:rsidDel="00000000" w:rsidR="00000000" w:rsidRPr="00000000">
        <w:rPr>
          <w:rtl w:val="0"/>
        </w:rPr>
        <w:t xml:space="preserve">Within the board each member is assigned one (or multiple) position(s), which come with specific duties.</w:t>
      </w:r>
    </w:p>
    <w:p w:rsidR="00000000" w:rsidDel="00000000" w:rsidP="00000000" w:rsidRDefault="00000000" w:rsidRPr="00000000" w14:paraId="0000008A">
      <w:pPr>
        <w:widowControl w:val="1"/>
        <w:numPr>
          <w:ilvl w:val="0"/>
          <w:numId w:val="41"/>
        </w:numPr>
        <w:spacing w:line="259" w:lineRule="auto"/>
        <w:ind w:left="1440" w:hanging="360"/>
        <w:jc w:val="both"/>
        <w:rPr/>
      </w:pPr>
      <w:r w:rsidDel="00000000" w:rsidR="00000000" w:rsidRPr="00000000">
        <w:rPr>
          <w:rtl w:val="0"/>
        </w:rPr>
        <w:t xml:space="preserve"> the President:</w:t>
      </w:r>
    </w:p>
    <w:p w:rsidR="00000000" w:rsidDel="00000000" w:rsidP="00000000" w:rsidRDefault="00000000" w:rsidRPr="00000000" w14:paraId="0000008B">
      <w:pPr>
        <w:widowControl w:val="1"/>
        <w:numPr>
          <w:ilvl w:val="0"/>
          <w:numId w:val="40"/>
        </w:numPr>
        <w:spacing w:line="259" w:lineRule="auto"/>
        <w:ind w:left="2061" w:hanging="360"/>
        <w:jc w:val="both"/>
        <w:rPr/>
      </w:pPr>
      <w:r w:rsidDel="00000000" w:rsidR="00000000" w:rsidRPr="00000000">
        <w:rPr>
          <w:rtl w:val="0"/>
        </w:rPr>
        <w:t xml:space="preserve">Holds primary responsibility and accountability of both the board, and its policy and deeds, and the association as a whole;</w:t>
      </w:r>
    </w:p>
    <w:p w:rsidR="00000000" w:rsidDel="00000000" w:rsidP="00000000" w:rsidRDefault="00000000" w:rsidRPr="00000000" w14:paraId="0000008C">
      <w:pPr>
        <w:widowControl w:val="1"/>
        <w:numPr>
          <w:ilvl w:val="0"/>
          <w:numId w:val="40"/>
        </w:numPr>
        <w:spacing w:line="259" w:lineRule="auto"/>
        <w:ind w:left="2061" w:hanging="360"/>
        <w:jc w:val="both"/>
        <w:rPr/>
      </w:pPr>
      <w:r w:rsidDel="00000000" w:rsidR="00000000" w:rsidRPr="00000000">
        <w:rPr>
          <w:rtl w:val="0"/>
        </w:rPr>
        <w:t xml:space="preserve">Holds secondary responsibility for the association’s financial policies and expenditure;</w:t>
      </w:r>
    </w:p>
    <w:p w:rsidR="00000000" w:rsidDel="00000000" w:rsidP="00000000" w:rsidRDefault="00000000" w:rsidRPr="00000000" w14:paraId="0000008D">
      <w:pPr>
        <w:widowControl w:val="1"/>
        <w:numPr>
          <w:ilvl w:val="0"/>
          <w:numId w:val="40"/>
        </w:numPr>
        <w:spacing w:line="259" w:lineRule="auto"/>
        <w:ind w:left="2061" w:hanging="360"/>
        <w:jc w:val="both"/>
        <w:rPr/>
      </w:pPr>
      <w:r w:rsidDel="00000000" w:rsidR="00000000" w:rsidRPr="00000000">
        <w:rPr>
          <w:rtl w:val="0"/>
        </w:rPr>
        <w:t xml:space="preserve">Holds joint responsibility for the integration of new members after they have paid contribution;</w:t>
      </w:r>
    </w:p>
    <w:p w:rsidR="00000000" w:rsidDel="00000000" w:rsidP="00000000" w:rsidRDefault="00000000" w:rsidRPr="00000000" w14:paraId="0000008E">
      <w:pPr>
        <w:widowControl w:val="1"/>
        <w:numPr>
          <w:ilvl w:val="0"/>
          <w:numId w:val="40"/>
        </w:numPr>
        <w:spacing w:line="259" w:lineRule="auto"/>
        <w:ind w:left="2061" w:hanging="360"/>
        <w:jc w:val="both"/>
        <w:rPr/>
      </w:pPr>
      <w:r w:rsidDel="00000000" w:rsidR="00000000" w:rsidRPr="00000000">
        <w:rPr>
          <w:rtl w:val="0"/>
        </w:rPr>
        <w:t xml:space="preserve">Leads board meetings;</w:t>
      </w:r>
    </w:p>
    <w:p w:rsidR="00000000" w:rsidDel="00000000" w:rsidP="00000000" w:rsidRDefault="00000000" w:rsidRPr="00000000" w14:paraId="0000008F">
      <w:pPr>
        <w:widowControl w:val="1"/>
        <w:numPr>
          <w:ilvl w:val="0"/>
          <w:numId w:val="40"/>
        </w:numPr>
        <w:spacing w:line="259" w:lineRule="auto"/>
        <w:ind w:left="2061" w:hanging="360"/>
        <w:jc w:val="both"/>
        <w:rPr/>
      </w:pPr>
      <w:r w:rsidDel="00000000" w:rsidR="00000000" w:rsidRPr="00000000">
        <w:rPr>
          <w:rtl w:val="0"/>
        </w:rPr>
        <w:t xml:space="preserve">Is the decisive vote in the case of a tie.</w:t>
      </w:r>
    </w:p>
    <w:p w:rsidR="00000000" w:rsidDel="00000000" w:rsidP="00000000" w:rsidRDefault="00000000" w:rsidRPr="00000000" w14:paraId="00000090">
      <w:pPr>
        <w:widowControl w:val="1"/>
        <w:numPr>
          <w:ilvl w:val="0"/>
          <w:numId w:val="41"/>
        </w:numPr>
        <w:spacing w:line="259" w:lineRule="auto"/>
        <w:ind w:left="1440" w:hanging="360"/>
        <w:jc w:val="both"/>
        <w:rPr/>
      </w:pPr>
      <w:r w:rsidDel="00000000" w:rsidR="00000000" w:rsidRPr="00000000">
        <w:rPr>
          <w:rtl w:val="0"/>
        </w:rPr>
        <w:t xml:space="preserve"> the Secretary:</w:t>
      </w:r>
    </w:p>
    <w:p w:rsidR="00000000" w:rsidDel="00000000" w:rsidP="00000000" w:rsidRDefault="00000000" w:rsidRPr="00000000" w14:paraId="00000091">
      <w:pPr>
        <w:widowControl w:val="1"/>
        <w:numPr>
          <w:ilvl w:val="0"/>
          <w:numId w:val="16"/>
        </w:numPr>
        <w:spacing w:line="259" w:lineRule="auto"/>
        <w:ind w:left="2061" w:hanging="360"/>
        <w:jc w:val="both"/>
        <w:rPr/>
      </w:pPr>
      <w:r w:rsidDel="00000000" w:rsidR="00000000" w:rsidRPr="00000000">
        <w:rPr>
          <w:rtl w:val="0"/>
        </w:rPr>
        <w:t xml:space="preserve">Is the replacement for the president, in the case of their absence;</w:t>
      </w:r>
    </w:p>
    <w:p w:rsidR="00000000" w:rsidDel="00000000" w:rsidP="00000000" w:rsidRDefault="00000000" w:rsidRPr="00000000" w14:paraId="00000092">
      <w:pPr>
        <w:widowControl w:val="1"/>
        <w:numPr>
          <w:ilvl w:val="0"/>
          <w:numId w:val="16"/>
        </w:numPr>
        <w:spacing w:line="259" w:lineRule="auto"/>
        <w:ind w:left="2061" w:hanging="360"/>
        <w:jc w:val="both"/>
        <w:rPr/>
      </w:pPr>
      <w:r w:rsidDel="00000000" w:rsidR="00000000" w:rsidRPr="00000000">
        <w:rPr>
          <w:rtl w:val="0"/>
        </w:rPr>
        <w:t xml:space="preserve">Holds primary responsibility of the members list and all administrative matters such as (non-financial) mail;</w:t>
      </w:r>
    </w:p>
    <w:p w:rsidR="00000000" w:rsidDel="00000000" w:rsidP="00000000" w:rsidRDefault="00000000" w:rsidRPr="00000000" w14:paraId="00000093">
      <w:pPr>
        <w:widowControl w:val="1"/>
        <w:numPr>
          <w:ilvl w:val="0"/>
          <w:numId w:val="16"/>
        </w:numPr>
        <w:spacing w:line="259" w:lineRule="auto"/>
        <w:ind w:left="2061" w:hanging="360"/>
        <w:jc w:val="both"/>
        <w:rPr/>
      </w:pPr>
      <w:r w:rsidDel="00000000" w:rsidR="00000000" w:rsidRPr="00000000">
        <w:rPr>
          <w:rtl w:val="0"/>
        </w:rPr>
        <w:t xml:space="preserve">Holds secondary responsibility for policy and deeds of the board.</w:t>
      </w:r>
    </w:p>
    <w:p w:rsidR="00000000" w:rsidDel="00000000" w:rsidP="00000000" w:rsidRDefault="00000000" w:rsidRPr="00000000" w14:paraId="00000094">
      <w:pPr>
        <w:widowControl w:val="1"/>
        <w:numPr>
          <w:ilvl w:val="0"/>
          <w:numId w:val="16"/>
        </w:numPr>
        <w:spacing w:line="259" w:lineRule="auto"/>
        <w:ind w:left="2061" w:hanging="360"/>
        <w:jc w:val="both"/>
        <w:rPr/>
      </w:pPr>
      <w:r w:rsidDel="00000000" w:rsidR="00000000" w:rsidRPr="00000000">
        <w:rPr>
          <w:rtl w:val="0"/>
        </w:rPr>
        <w:t xml:space="preserve">Is responsible for taking notes during board meetings and GMMs;</w:t>
      </w:r>
    </w:p>
    <w:p w:rsidR="00000000" w:rsidDel="00000000" w:rsidP="00000000" w:rsidRDefault="00000000" w:rsidRPr="00000000" w14:paraId="00000095">
      <w:pPr>
        <w:widowControl w:val="1"/>
        <w:numPr>
          <w:ilvl w:val="0"/>
          <w:numId w:val="41"/>
        </w:numPr>
        <w:spacing w:line="259" w:lineRule="auto"/>
        <w:ind w:left="1440" w:hanging="360"/>
        <w:jc w:val="both"/>
        <w:rPr/>
      </w:pPr>
      <w:r w:rsidDel="00000000" w:rsidR="00000000" w:rsidRPr="00000000">
        <w:rPr>
          <w:rtl w:val="0"/>
        </w:rPr>
        <w:t xml:space="preserve"> the Treasurer:</w:t>
      </w:r>
    </w:p>
    <w:p w:rsidR="00000000" w:rsidDel="00000000" w:rsidP="00000000" w:rsidRDefault="00000000" w:rsidRPr="00000000" w14:paraId="00000096">
      <w:pPr>
        <w:widowControl w:val="1"/>
        <w:numPr>
          <w:ilvl w:val="0"/>
          <w:numId w:val="14"/>
        </w:numPr>
        <w:spacing w:line="259" w:lineRule="auto"/>
        <w:ind w:left="2061" w:hanging="360"/>
        <w:jc w:val="both"/>
        <w:rPr/>
      </w:pPr>
      <w:r w:rsidDel="00000000" w:rsidR="00000000" w:rsidRPr="00000000">
        <w:rPr>
          <w:rtl w:val="0"/>
        </w:rPr>
        <w:t xml:space="preserve">Holds primary responsibility for the association’s financial policy;</w:t>
      </w:r>
    </w:p>
    <w:p w:rsidR="00000000" w:rsidDel="00000000" w:rsidP="00000000" w:rsidRDefault="00000000" w:rsidRPr="00000000" w14:paraId="00000097">
      <w:pPr>
        <w:widowControl w:val="1"/>
        <w:numPr>
          <w:ilvl w:val="0"/>
          <w:numId w:val="14"/>
        </w:numPr>
        <w:spacing w:line="259" w:lineRule="auto"/>
        <w:ind w:left="2061" w:hanging="360"/>
        <w:jc w:val="both"/>
        <w:rPr/>
      </w:pPr>
      <w:r w:rsidDel="00000000" w:rsidR="00000000" w:rsidRPr="00000000">
        <w:rPr>
          <w:rtl w:val="0"/>
        </w:rPr>
        <w:t xml:space="preserve">Holds primary responsibility for finding sponsors, and secondary responsibility for maintaining contact with them;</w:t>
      </w:r>
    </w:p>
    <w:p w:rsidR="00000000" w:rsidDel="00000000" w:rsidP="00000000" w:rsidRDefault="00000000" w:rsidRPr="00000000" w14:paraId="00000098">
      <w:pPr>
        <w:widowControl w:val="1"/>
        <w:numPr>
          <w:ilvl w:val="0"/>
          <w:numId w:val="14"/>
        </w:numPr>
        <w:spacing w:line="259" w:lineRule="auto"/>
        <w:ind w:left="2061" w:hanging="360"/>
        <w:jc w:val="both"/>
        <w:rPr/>
      </w:pPr>
      <w:r w:rsidDel="00000000" w:rsidR="00000000" w:rsidRPr="00000000">
        <w:rPr>
          <w:rtl w:val="0"/>
        </w:rPr>
        <w:t xml:space="preserve">Must monitor all income and expenditure of the association;</w:t>
      </w:r>
    </w:p>
    <w:p w:rsidR="00000000" w:rsidDel="00000000" w:rsidP="00000000" w:rsidRDefault="00000000" w:rsidRPr="00000000" w14:paraId="00000099">
      <w:pPr>
        <w:widowControl w:val="1"/>
        <w:numPr>
          <w:ilvl w:val="0"/>
          <w:numId w:val="14"/>
        </w:numPr>
        <w:spacing w:line="259" w:lineRule="auto"/>
        <w:ind w:left="2061" w:hanging="360"/>
        <w:jc w:val="both"/>
        <w:rPr/>
      </w:pPr>
      <w:r w:rsidDel="00000000" w:rsidR="00000000" w:rsidRPr="00000000">
        <w:rPr>
          <w:rtl w:val="0"/>
        </w:rPr>
        <w:t xml:space="preserve">Must ensure all members pay contribution;</w:t>
      </w:r>
    </w:p>
    <w:p w:rsidR="00000000" w:rsidDel="00000000" w:rsidP="00000000" w:rsidRDefault="00000000" w:rsidRPr="00000000" w14:paraId="0000009A">
      <w:pPr>
        <w:widowControl w:val="1"/>
        <w:numPr>
          <w:ilvl w:val="0"/>
          <w:numId w:val="14"/>
        </w:numPr>
        <w:spacing w:line="259" w:lineRule="auto"/>
        <w:ind w:left="2061" w:hanging="360"/>
        <w:jc w:val="both"/>
        <w:rPr/>
      </w:pPr>
      <w:r w:rsidDel="00000000" w:rsidR="00000000" w:rsidRPr="00000000">
        <w:rPr>
          <w:rtl w:val="0"/>
        </w:rPr>
        <w:t xml:space="preserve">Must uphold comprehensive and transparent bookkeeping;</w:t>
      </w:r>
    </w:p>
    <w:p w:rsidR="00000000" w:rsidDel="00000000" w:rsidP="00000000" w:rsidRDefault="00000000" w:rsidRPr="00000000" w14:paraId="0000009B">
      <w:pPr>
        <w:widowControl w:val="1"/>
        <w:numPr>
          <w:ilvl w:val="0"/>
          <w:numId w:val="14"/>
        </w:numPr>
        <w:spacing w:line="259" w:lineRule="auto"/>
        <w:ind w:left="2061" w:hanging="360"/>
        <w:jc w:val="both"/>
        <w:rPr/>
      </w:pPr>
      <w:r w:rsidDel="00000000" w:rsidR="00000000" w:rsidRPr="00000000">
        <w:rPr>
          <w:rtl w:val="0"/>
        </w:rPr>
        <w:t xml:space="preserve">Must aim to join the audit committee for at least two years following their term.</w:t>
      </w:r>
    </w:p>
    <w:p w:rsidR="00000000" w:rsidDel="00000000" w:rsidP="00000000" w:rsidRDefault="00000000" w:rsidRPr="00000000" w14:paraId="0000009C">
      <w:pPr>
        <w:widowControl w:val="1"/>
        <w:numPr>
          <w:ilvl w:val="0"/>
          <w:numId w:val="41"/>
        </w:numPr>
        <w:spacing w:line="259" w:lineRule="auto"/>
        <w:ind w:left="1440" w:hanging="360"/>
        <w:jc w:val="both"/>
        <w:rPr/>
      </w:pPr>
      <w:r w:rsidDel="00000000" w:rsidR="00000000" w:rsidRPr="00000000">
        <w:rPr>
          <w:rtl w:val="0"/>
        </w:rPr>
        <w:t xml:space="preserve">The Assessor Internal (also known as ‘Internus’);</w:t>
      </w:r>
    </w:p>
    <w:p w:rsidR="00000000" w:rsidDel="00000000" w:rsidP="00000000" w:rsidRDefault="00000000" w:rsidRPr="00000000" w14:paraId="0000009D">
      <w:pPr>
        <w:widowControl w:val="1"/>
        <w:numPr>
          <w:ilvl w:val="0"/>
          <w:numId w:val="39"/>
        </w:numPr>
        <w:spacing w:line="259" w:lineRule="auto"/>
        <w:ind w:left="2061" w:hanging="360"/>
        <w:jc w:val="both"/>
        <w:rPr>
          <w:sz w:val="21"/>
          <w:szCs w:val="21"/>
        </w:rPr>
      </w:pPr>
      <w:r w:rsidDel="00000000" w:rsidR="00000000" w:rsidRPr="00000000">
        <w:rPr>
          <w:sz w:val="21"/>
          <w:szCs w:val="21"/>
          <w:rtl w:val="0"/>
        </w:rPr>
        <w:t xml:space="preserve">Holds primary responsibility for maintaining good contact between the board and committees;</w:t>
      </w:r>
    </w:p>
    <w:p w:rsidR="00000000" w:rsidDel="00000000" w:rsidP="00000000" w:rsidRDefault="00000000" w:rsidRPr="00000000" w14:paraId="0000009E">
      <w:pPr>
        <w:widowControl w:val="1"/>
        <w:numPr>
          <w:ilvl w:val="0"/>
          <w:numId w:val="39"/>
        </w:numPr>
        <w:spacing w:line="259" w:lineRule="auto"/>
        <w:ind w:left="2061" w:hanging="360"/>
        <w:jc w:val="both"/>
        <w:rPr/>
      </w:pPr>
      <w:r w:rsidDel="00000000" w:rsidR="00000000" w:rsidRPr="00000000">
        <w:rPr>
          <w:rtl w:val="0"/>
        </w:rPr>
        <w:t xml:space="preserve">Holds joint responsibility for the integration of new members after they have paid contribution;</w:t>
      </w:r>
    </w:p>
    <w:p w:rsidR="00000000" w:rsidDel="00000000" w:rsidP="00000000" w:rsidRDefault="00000000" w:rsidRPr="00000000" w14:paraId="0000009F">
      <w:pPr>
        <w:widowControl w:val="1"/>
        <w:numPr>
          <w:ilvl w:val="0"/>
          <w:numId w:val="39"/>
        </w:numPr>
        <w:spacing w:line="259" w:lineRule="auto"/>
        <w:ind w:left="2061" w:hanging="360"/>
        <w:jc w:val="both"/>
        <w:rPr/>
      </w:pPr>
      <w:r w:rsidDel="00000000" w:rsidR="00000000" w:rsidRPr="00000000">
        <w:rPr>
          <w:rtl w:val="0"/>
        </w:rPr>
        <w:t xml:space="preserve">Must be open and approachable for all committee members and Confidential Contact Persons (CCPs).</w:t>
      </w:r>
    </w:p>
    <w:p w:rsidR="00000000" w:rsidDel="00000000" w:rsidP="00000000" w:rsidRDefault="00000000" w:rsidRPr="00000000" w14:paraId="000000A0">
      <w:pPr>
        <w:widowControl w:val="1"/>
        <w:spacing w:line="259" w:lineRule="auto"/>
        <w:jc w:val="both"/>
        <w:rPr/>
      </w:pPr>
      <w:r w:rsidDel="00000000" w:rsidR="00000000" w:rsidRPr="00000000">
        <w:rPr>
          <w:rtl w:val="0"/>
        </w:rPr>
      </w:r>
    </w:p>
    <w:p w:rsidR="00000000" w:rsidDel="00000000" w:rsidP="00000000" w:rsidRDefault="00000000" w:rsidRPr="00000000" w14:paraId="000000A1">
      <w:pPr>
        <w:widowControl w:val="1"/>
        <w:spacing w:line="259" w:lineRule="auto"/>
        <w:jc w:val="both"/>
        <w:rPr/>
      </w:pPr>
      <w:r w:rsidDel="00000000" w:rsidR="00000000" w:rsidRPr="00000000">
        <w:rPr>
          <w:rtl w:val="0"/>
        </w:rPr>
      </w:r>
    </w:p>
    <w:p w:rsidR="00000000" w:rsidDel="00000000" w:rsidP="00000000" w:rsidRDefault="00000000" w:rsidRPr="00000000" w14:paraId="000000A2">
      <w:pPr>
        <w:widowControl w:val="1"/>
        <w:spacing w:line="259" w:lineRule="auto"/>
        <w:jc w:val="both"/>
        <w:rPr/>
      </w:pPr>
      <w:r w:rsidDel="00000000" w:rsidR="00000000" w:rsidRPr="00000000">
        <w:rPr>
          <w:rtl w:val="0"/>
        </w:rPr>
      </w:r>
    </w:p>
    <w:p w:rsidR="00000000" w:rsidDel="00000000" w:rsidP="00000000" w:rsidRDefault="00000000" w:rsidRPr="00000000" w14:paraId="000000A3">
      <w:pPr>
        <w:widowControl w:val="1"/>
        <w:numPr>
          <w:ilvl w:val="0"/>
          <w:numId w:val="41"/>
        </w:numPr>
        <w:spacing w:line="259" w:lineRule="auto"/>
        <w:ind w:left="1440" w:hanging="360"/>
        <w:jc w:val="both"/>
        <w:rPr/>
      </w:pPr>
      <w:r w:rsidDel="00000000" w:rsidR="00000000" w:rsidRPr="00000000">
        <w:rPr>
          <w:rtl w:val="0"/>
        </w:rPr>
        <w:t xml:space="preserve">The Assessor External (also known as ‘Externus’):</w:t>
      </w:r>
    </w:p>
    <w:p w:rsidR="00000000" w:rsidDel="00000000" w:rsidP="00000000" w:rsidRDefault="00000000" w:rsidRPr="00000000" w14:paraId="000000A4">
      <w:pPr>
        <w:widowControl w:val="1"/>
        <w:numPr>
          <w:ilvl w:val="0"/>
          <w:numId w:val="37"/>
        </w:numPr>
        <w:spacing w:line="259" w:lineRule="auto"/>
        <w:ind w:left="2061" w:hanging="360"/>
        <w:jc w:val="both"/>
        <w:rPr>
          <w:sz w:val="21"/>
          <w:szCs w:val="21"/>
        </w:rPr>
      </w:pPr>
      <w:r w:rsidDel="00000000" w:rsidR="00000000" w:rsidRPr="00000000">
        <w:rPr>
          <w:sz w:val="21"/>
          <w:szCs w:val="21"/>
          <w:rtl w:val="0"/>
        </w:rPr>
        <w:t xml:space="preserve">Holds primary responsibility for maintaining good relations with external partners and sponsors;</w:t>
      </w:r>
    </w:p>
    <w:p w:rsidR="00000000" w:rsidDel="00000000" w:rsidP="00000000" w:rsidRDefault="00000000" w:rsidRPr="00000000" w14:paraId="000000A5">
      <w:pPr>
        <w:widowControl w:val="1"/>
        <w:numPr>
          <w:ilvl w:val="0"/>
          <w:numId w:val="37"/>
        </w:numPr>
        <w:spacing w:line="259" w:lineRule="auto"/>
        <w:ind w:left="2061" w:hanging="360"/>
        <w:jc w:val="both"/>
        <w:rPr/>
      </w:pPr>
      <w:r w:rsidDel="00000000" w:rsidR="00000000" w:rsidRPr="00000000">
        <w:rPr>
          <w:sz w:val="21"/>
          <w:szCs w:val="21"/>
          <w:rtl w:val="0"/>
        </w:rPr>
        <w:t xml:space="preserve">Holds</w:t>
      </w:r>
      <w:r w:rsidDel="00000000" w:rsidR="00000000" w:rsidRPr="00000000">
        <w:rPr>
          <w:rtl w:val="0"/>
        </w:rPr>
        <w:t xml:space="preserve"> secondary responsibility for the functioning of esports within the association;</w:t>
      </w:r>
    </w:p>
    <w:p w:rsidR="00000000" w:rsidDel="00000000" w:rsidP="00000000" w:rsidRDefault="00000000" w:rsidRPr="00000000" w14:paraId="000000A6">
      <w:pPr>
        <w:widowControl w:val="1"/>
        <w:numPr>
          <w:ilvl w:val="0"/>
          <w:numId w:val="37"/>
        </w:numPr>
        <w:spacing w:after="160" w:line="259" w:lineRule="auto"/>
        <w:ind w:left="2061" w:hanging="360"/>
        <w:jc w:val="both"/>
        <w:rPr/>
      </w:pPr>
      <w:r w:rsidDel="00000000" w:rsidR="00000000" w:rsidRPr="00000000">
        <w:rPr>
          <w:rtl w:val="0"/>
        </w:rPr>
        <w:t xml:space="preserve">Is the first contact point for external parties.</w:t>
      </w:r>
    </w:p>
    <w:p w:rsidR="00000000" w:rsidDel="00000000" w:rsidP="00000000" w:rsidRDefault="00000000" w:rsidRPr="00000000" w14:paraId="000000A7">
      <w:pPr>
        <w:widowControl w:val="1"/>
        <w:numPr>
          <w:ilvl w:val="0"/>
          <w:numId w:val="13"/>
        </w:numPr>
        <w:spacing w:line="259" w:lineRule="auto"/>
        <w:ind w:left="1080" w:hanging="360"/>
        <w:jc w:val="both"/>
        <w:rPr/>
      </w:pPr>
      <w:r w:rsidDel="00000000" w:rsidR="00000000" w:rsidRPr="00000000">
        <w:rPr>
          <w:rtl w:val="0"/>
        </w:rPr>
        <w:t xml:space="preserve">Other board positions can exist when a board sees these other positions as necessary. These positions are excluded from this document and can be fulfilled independently from the other roles </w:t>
      </w:r>
    </w:p>
    <w:p w:rsidR="00000000" w:rsidDel="00000000" w:rsidP="00000000" w:rsidRDefault="00000000" w:rsidRPr="00000000" w14:paraId="000000A8">
      <w:pPr>
        <w:spacing w:line="259" w:lineRule="auto"/>
        <w:ind w:left="1080" w:firstLine="0"/>
        <w:jc w:val="both"/>
        <w:rPr>
          <w:sz w:val="16"/>
          <w:szCs w:val="16"/>
        </w:rPr>
      </w:pPr>
      <w:r w:rsidDel="00000000" w:rsidR="00000000" w:rsidRPr="00000000">
        <w:rPr>
          <w:rtl w:val="0"/>
        </w:rPr>
      </w:r>
    </w:p>
    <w:p w:rsidR="00000000" w:rsidDel="00000000" w:rsidP="00000000" w:rsidRDefault="00000000" w:rsidRPr="00000000" w14:paraId="000000A9">
      <w:pPr>
        <w:widowControl w:val="1"/>
        <w:numPr>
          <w:ilvl w:val="0"/>
          <w:numId w:val="38"/>
        </w:numPr>
        <w:spacing w:line="259" w:lineRule="auto"/>
        <w:ind w:left="1080" w:hanging="720"/>
        <w:jc w:val="both"/>
        <w:rPr/>
      </w:pPr>
      <w:r w:rsidDel="00000000" w:rsidR="00000000" w:rsidRPr="00000000">
        <w:rPr>
          <w:b w:val="1"/>
          <w:bCs w:val="1"/>
          <w:sz w:val="28"/>
          <w:szCs w:val="28"/>
          <w:rtl w:val="0"/>
        </w:rPr>
        <w:t xml:space="preserve">Activity committee (colloquially known as ‘Axy’)</w:t>
      </w:r>
      <w:r w:rsidDel="00000000" w:rsidR="00000000" w:rsidRPr="00000000">
        <w:rPr>
          <w:rtl w:val="0"/>
        </w:rPr>
      </w:r>
    </w:p>
    <w:p w:rsidR="00000000" w:rsidDel="00000000" w:rsidP="00000000" w:rsidRDefault="00000000" w:rsidRPr="00000000" w14:paraId="000000AA">
      <w:pPr>
        <w:widowControl w:val="1"/>
        <w:numPr>
          <w:ilvl w:val="0"/>
          <w:numId w:val="13"/>
        </w:numPr>
        <w:spacing w:line="259" w:lineRule="auto"/>
        <w:ind w:left="1080" w:hanging="360"/>
        <w:jc w:val="both"/>
      </w:pPr>
      <w:r w:rsidDel="00000000" w:rsidR="00000000" w:rsidRPr="00000000">
        <w:rPr>
          <w:rtl w:val="0"/>
        </w:rPr>
        <w:t xml:space="preserve">Axy is tasked with planning, organising, and hosting the regular events. </w:t>
      </w:r>
    </w:p>
    <w:p w:rsidR="00000000" w:rsidDel="00000000" w:rsidP="00000000" w:rsidRDefault="00000000" w:rsidRPr="00000000" w14:paraId="000000AB">
      <w:pPr>
        <w:widowControl w:val="1"/>
        <w:numPr>
          <w:ilvl w:val="0"/>
          <w:numId w:val="13"/>
        </w:numPr>
        <w:spacing w:line="259" w:lineRule="auto"/>
        <w:ind w:left="1080" w:hanging="360"/>
        <w:jc w:val="both"/>
      </w:pPr>
      <w:r w:rsidDel="00000000" w:rsidR="00000000" w:rsidRPr="00000000">
        <w:rPr>
          <w:rtl w:val="0"/>
        </w:rPr>
        <w:t xml:space="preserve">Axy should aim for approximately two events per week and one online event per month.</w:t>
      </w:r>
    </w:p>
    <w:p w:rsidR="00000000" w:rsidDel="00000000" w:rsidP="00000000" w:rsidRDefault="00000000" w:rsidRPr="00000000" w14:paraId="000000AC">
      <w:pPr>
        <w:widowControl w:val="1"/>
        <w:numPr>
          <w:ilvl w:val="0"/>
          <w:numId w:val="13"/>
        </w:numPr>
        <w:spacing w:line="259" w:lineRule="auto"/>
        <w:ind w:left="1080" w:hanging="360"/>
        <w:jc w:val="both"/>
      </w:pPr>
      <w:r w:rsidDel="00000000" w:rsidR="00000000" w:rsidRPr="00000000">
        <w:rPr>
          <w:rtl w:val="0"/>
        </w:rPr>
        <w:t xml:space="preserve">Axy is required to host at least five events per month.</w:t>
      </w:r>
    </w:p>
    <w:p w:rsidR="00000000" w:rsidDel="00000000" w:rsidP="00000000" w:rsidRDefault="00000000" w:rsidRPr="00000000" w14:paraId="000000AD">
      <w:pPr>
        <w:widowControl w:val="1"/>
        <w:numPr>
          <w:ilvl w:val="0"/>
          <w:numId w:val="7"/>
        </w:numPr>
        <w:spacing w:line="259" w:lineRule="auto"/>
        <w:ind w:left="1440" w:hanging="360"/>
        <w:jc w:val="both"/>
        <w:rPr>
          <w:u w:val="none"/>
        </w:rPr>
      </w:pPr>
      <w:r w:rsidDel="00000000" w:rsidR="00000000" w:rsidRPr="00000000">
        <w:rPr>
          <w:rtl w:val="0"/>
        </w:rPr>
        <w:t xml:space="preserve">The months February, July and August are excluded from this requirement.</w:t>
      </w:r>
      <w:r w:rsidDel="00000000" w:rsidR="00000000" w:rsidRPr="00000000">
        <w:rPr>
          <w:rtl w:val="0"/>
        </w:rPr>
      </w:r>
    </w:p>
    <w:p w:rsidR="00000000" w:rsidDel="00000000" w:rsidP="00000000" w:rsidRDefault="00000000" w:rsidRPr="00000000" w14:paraId="000000AE">
      <w:pPr>
        <w:widowControl w:val="1"/>
        <w:numPr>
          <w:ilvl w:val="0"/>
          <w:numId w:val="7"/>
        </w:numPr>
        <w:spacing w:line="259" w:lineRule="auto"/>
        <w:ind w:left="1440" w:hanging="360"/>
        <w:jc w:val="both"/>
        <w:rPr>
          <w:u w:val="none"/>
        </w:rPr>
      </w:pPr>
      <w:r w:rsidDel="00000000" w:rsidR="00000000" w:rsidRPr="00000000">
        <w:rPr>
          <w:rtl w:val="0"/>
        </w:rPr>
        <w:t xml:space="preserve">In months containing an exam- and self-study weeks Axy should aim to host at least five events with a minimum of one but is not required to do so. Unless every regular event date has been picked by another committee or the board.</w:t>
      </w:r>
    </w:p>
    <w:p w:rsidR="00000000" w:rsidDel="00000000" w:rsidP="00000000" w:rsidRDefault="00000000" w:rsidRPr="00000000" w14:paraId="000000AF">
      <w:pPr>
        <w:spacing w:after="160" w:line="259" w:lineRule="auto"/>
        <w:jc w:val="both"/>
        <w:rPr>
          <w:sz w:val="16"/>
          <w:szCs w:val="16"/>
        </w:rPr>
      </w:pPr>
      <w:r w:rsidDel="00000000" w:rsidR="00000000" w:rsidRPr="00000000">
        <w:rPr>
          <w:rtl w:val="0"/>
        </w:rPr>
      </w:r>
    </w:p>
    <w:p w:rsidR="00000000" w:rsidDel="00000000" w:rsidP="00000000" w:rsidRDefault="00000000" w:rsidRPr="00000000" w14:paraId="000000B0">
      <w:pPr>
        <w:widowControl w:val="1"/>
        <w:numPr>
          <w:ilvl w:val="0"/>
          <w:numId w:val="38"/>
        </w:numPr>
        <w:spacing w:line="259" w:lineRule="auto"/>
        <w:ind w:left="1080" w:hanging="720"/>
        <w:jc w:val="both"/>
        <w:rPr/>
      </w:pPr>
      <w:r w:rsidDel="00000000" w:rsidR="00000000" w:rsidRPr="00000000">
        <w:rPr>
          <w:b w:val="1"/>
          <w:bCs w:val="1"/>
          <w:sz w:val="28"/>
          <w:szCs w:val="28"/>
          <w:rtl w:val="0"/>
        </w:rPr>
        <w:t xml:space="preserve">Promotion committee (colloquially known as ‘Promocie’)</w:t>
      </w:r>
      <w:r w:rsidDel="00000000" w:rsidR="00000000" w:rsidRPr="00000000">
        <w:rPr>
          <w:rtl w:val="0"/>
        </w:rPr>
      </w:r>
    </w:p>
    <w:p w:rsidR="00000000" w:rsidDel="00000000" w:rsidP="00000000" w:rsidRDefault="00000000" w:rsidRPr="00000000" w14:paraId="000000B1">
      <w:pPr>
        <w:widowControl w:val="1"/>
        <w:numPr>
          <w:ilvl w:val="0"/>
          <w:numId w:val="13"/>
        </w:numPr>
        <w:spacing w:line="259" w:lineRule="auto"/>
        <w:ind w:left="1080" w:hanging="360"/>
        <w:jc w:val="both"/>
        <w:rPr/>
      </w:pPr>
      <w:r w:rsidDel="00000000" w:rsidR="00000000" w:rsidRPr="00000000">
        <w:rPr>
          <w:rtl w:val="0"/>
        </w:rPr>
        <w:t xml:space="preserve">Promocie is tasked with handling promotion of special events, designing- and spreading posters, </w:t>
      </w:r>
    </w:p>
    <w:p w:rsidR="00000000" w:rsidDel="00000000" w:rsidP="00000000" w:rsidRDefault="00000000" w:rsidRPr="00000000" w14:paraId="000000B2">
      <w:pPr>
        <w:widowControl w:val="1"/>
        <w:numPr>
          <w:ilvl w:val="0"/>
          <w:numId w:val="13"/>
        </w:numPr>
        <w:spacing w:line="259" w:lineRule="auto"/>
        <w:ind w:left="1080" w:hanging="360"/>
        <w:jc w:val="both"/>
        <w:rPr/>
      </w:pPr>
      <w:r w:rsidDel="00000000" w:rsidR="00000000" w:rsidRPr="00000000">
        <w:rPr>
          <w:rtl w:val="0"/>
        </w:rPr>
        <w:t xml:space="preserve">Promocie is tasked with creating a monthly overview for all the events at least five days before the month starts. </w:t>
      </w:r>
    </w:p>
    <w:p w:rsidR="00000000" w:rsidDel="00000000" w:rsidP="00000000" w:rsidRDefault="00000000" w:rsidRPr="00000000" w14:paraId="000000B3">
      <w:pPr>
        <w:widowControl w:val="1"/>
        <w:numPr>
          <w:ilvl w:val="0"/>
          <w:numId w:val="41"/>
        </w:numPr>
        <w:spacing w:line="259" w:lineRule="auto"/>
        <w:ind w:left="1440" w:hanging="360"/>
        <w:jc w:val="both"/>
        <w:rPr/>
      </w:pPr>
      <w:r w:rsidDel="00000000" w:rsidR="00000000" w:rsidRPr="00000000">
        <w:rPr>
          <w:rtl w:val="0"/>
        </w:rPr>
        <w:t xml:space="preserve">If there is no information regarding the events of that month, Axy should notify when an event schedule is ready. Promocie has two weeks from that notice to create a month overview</w:t>
      </w:r>
    </w:p>
    <w:p w:rsidR="00000000" w:rsidDel="00000000" w:rsidP="00000000" w:rsidRDefault="00000000" w:rsidRPr="00000000" w14:paraId="000000B4">
      <w:pPr>
        <w:widowControl w:val="1"/>
        <w:numPr>
          <w:ilvl w:val="0"/>
          <w:numId w:val="13"/>
        </w:numPr>
        <w:spacing w:line="259" w:lineRule="auto"/>
        <w:ind w:left="1080" w:hanging="360"/>
        <w:jc w:val="both"/>
        <w:rPr/>
      </w:pPr>
      <w:r w:rsidDel="00000000" w:rsidR="00000000" w:rsidRPr="00000000">
        <w:rPr>
          <w:rtl w:val="0"/>
        </w:rPr>
        <w:t xml:space="preserve">Promocie is tasked with printing the monthly overview on posters and spread them around campus.</w:t>
      </w:r>
    </w:p>
    <w:p w:rsidR="00000000" w:rsidDel="00000000" w:rsidP="00000000" w:rsidRDefault="00000000" w:rsidRPr="00000000" w14:paraId="000000B5">
      <w:pPr>
        <w:widowControl w:val="1"/>
        <w:numPr>
          <w:ilvl w:val="0"/>
          <w:numId w:val="13"/>
        </w:numPr>
        <w:shd w:fill="ffffff" w:val="clear"/>
        <w:spacing w:line="259" w:lineRule="auto"/>
        <w:ind w:left="1080" w:hanging="360"/>
        <w:jc w:val="both"/>
        <w:rPr/>
      </w:pPr>
      <w:r w:rsidDel="00000000" w:rsidR="00000000" w:rsidRPr="00000000">
        <w:rPr>
          <w:rtl w:val="0"/>
        </w:rPr>
        <w:t xml:space="preserve">Promocie should aid other committees and the board in the promotion of events if the committee requests that.</w:t>
      </w:r>
    </w:p>
    <w:p w:rsidR="00000000" w:rsidDel="00000000" w:rsidP="00000000" w:rsidRDefault="00000000" w:rsidRPr="00000000" w14:paraId="000000B6">
      <w:pPr>
        <w:widowControl w:val="1"/>
        <w:numPr>
          <w:ilvl w:val="0"/>
          <w:numId w:val="41"/>
        </w:numPr>
        <w:shd w:fill="ffffff" w:val="clear"/>
        <w:spacing w:line="259" w:lineRule="auto"/>
        <w:ind w:left="1440" w:hanging="360"/>
        <w:jc w:val="both"/>
        <w:rPr/>
      </w:pPr>
      <w:r w:rsidDel="00000000" w:rsidR="00000000" w:rsidRPr="00000000">
        <w:rPr>
          <w:rtl w:val="0"/>
        </w:rPr>
        <w:t xml:space="preserve">If the request is not made within a time limit said by Promocie, Promocie can decide whether they wish to help.</w:t>
      </w:r>
    </w:p>
    <w:p w:rsidR="00000000" w:rsidDel="00000000" w:rsidP="00000000" w:rsidRDefault="00000000" w:rsidRPr="00000000" w14:paraId="000000B7">
      <w:pPr>
        <w:widowControl w:val="1"/>
        <w:numPr>
          <w:ilvl w:val="0"/>
          <w:numId w:val="41"/>
        </w:numPr>
        <w:shd w:fill="ffffff" w:val="clear"/>
        <w:spacing w:line="259" w:lineRule="auto"/>
        <w:ind w:left="1440" w:hanging="360"/>
        <w:jc w:val="both"/>
        <w:rPr/>
      </w:pPr>
      <w:r w:rsidDel="00000000" w:rsidR="00000000" w:rsidRPr="00000000">
        <w:rPr>
          <w:rtl w:val="0"/>
        </w:rPr>
        <w:t xml:space="preserve">The time limit set by promocie cannot be longer then a maximum of two weeks before the event</w:t>
      </w:r>
    </w:p>
    <w:p w:rsidR="00000000" w:rsidDel="00000000" w:rsidP="00000000" w:rsidRDefault="00000000" w:rsidRPr="00000000" w14:paraId="000000B8">
      <w:pPr>
        <w:widowControl w:val="1"/>
        <w:numPr>
          <w:ilvl w:val="0"/>
          <w:numId w:val="41"/>
        </w:numPr>
        <w:shd w:fill="ffffff" w:val="clear"/>
        <w:spacing w:line="259" w:lineRule="auto"/>
        <w:ind w:left="1440" w:hanging="360"/>
        <w:jc w:val="both"/>
        <w:rPr/>
      </w:pPr>
      <w:r w:rsidDel="00000000" w:rsidR="00000000" w:rsidRPr="00000000">
        <w:rPr>
          <w:rtl w:val="0"/>
        </w:rPr>
        <w:t xml:space="preserve">Promocie is required to design posters if this is requested by committee or the board</w:t>
      </w:r>
    </w:p>
    <w:p w:rsidR="00000000" w:rsidDel="00000000" w:rsidP="00000000" w:rsidRDefault="00000000" w:rsidRPr="00000000" w14:paraId="000000B9">
      <w:pPr>
        <w:widowControl w:val="1"/>
        <w:numPr>
          <w:ilvl w:val="0"/>
          <w:numId w:val="41"/>
        </w:numPr>
        <w:shd w:fill="ffffff" w:val="clear"/>
        <w:spacing w:after="160" w:line="259" w:lineRule="auto"/>
        <w:ind w:left="1440" w:hanging="360"/>
        <w:jc w:val="both"/>
        <w:rPr/>
      </w:pPr>
      <w:r w:rsidDel="00000000" w:rsidR="00000000" w:rsidRPr="00000000">
        <w:rPr>
          <w:rtl w:val="0"/>
        </w:rPr>
        <w:t xml:space="preserve">If the request is not made within a time limit said by Promocie, Promocie can decide whether they wish to help.</w:t>
      </w:r>
    </w:p>
    <w:p w:rsidR="00000000" w:rsidDel="00000000" w:rsidP="00000000" w:rsidRDefault="00000000" w:rsidRPr="00000000" w14:paraId="000000BA">
      <w:pPr>
        <w:spacing w:after="160" w:line="259" w:lineRule="auto"/>
        <w:jc w:val="both"/>
        <w:rPr/>
      </w:pPr>
      <w:r w:rsidDel="00000000" w:rsidR="00000000" w:rsidRPr="00000000">
        <w:rPr>
          <w:rtl w:val="0"/>
        </w:rPr>
      </w:r>
    </w:p>
    <w:p w:rsidR="00000000" w:rsidDel="00000000" w:rsidP="00000000" w:rsidRDefault="00000000" w:rsidRPr="00000000" w14:paraId="000000BB">
      <w:pPr>
        <w:widowControl w:val="1"/>
        <w:numPr>
          <w:ilvl w:val="0"/>
          <w:numId w:val="38"/>
        </w:numPr>
        <w:spacing w:line="259" w:lineRule="auto"/>
        <w:ind w:left="1080" w:hanging="720"/>
        <w:jc w:val="both"/>
        <w:rPr/>
      </w:pPr>
      <w:r w:rsidDel="00000000" w:rsidR="00000000" w:rsidRPr="00000000">
        <w:rPr>
          <w:b w:val="1"/>
          <w:bCs w:val="1"/>
          <w:sz w:val="28"/>
          <w:szCs w:val="28"/>
          <w:rtl w:val="0"/>
        </w:rPr>
        <w:t xml:space="preserve">Drinks committee (colloquially known as ‘Pubcie’ )</w:t>
      </w:r>
      <w:r w:rsidDel="00000000" w:rsidR="00000000" w:rsidRPr="00000000">
        <w:rPr>
          <w:rtl w:val="0"/>
        </w:rPr>
      </w:r>
    </w:p>
    <w:p w:rsidR="00000000" w:rsidDel="00000000" w:rsidP="00000000" w:rsidRDefault="00000000" w:rsidRPr="00000000" w14:paraId="000000BC">
      <w:pPr>
        <w:widowControl w:val="1"/>
        <w:numPr>
          <w:ilvl w:val="0"/>
          <w:numId w:val="13"/>
        </w:numPr>
        <w:spacing w:line="259" w:lineRule="auto"/>
        <w:ind w:left="1080" w:hanging="360"/>
        <w:jc w:val="both"/>
        <w:rPr/>
      </w:pPr>
      <w:r w:rsidDel="00000000" w:rsidR="00000000" w:rsidRPr="00000000">
        <w:rPr>
          <w:rtl w:val="0"/>
        </w:rPr>
        <w:t xml:space="preserve">Pubcie is tasked with the planning, organising, and hosting of the pub quiz and social drinks.</w:t>
      </w:r>
    </w:p>
    <w:p w:rsidR="00000000" w:rsidDel="00000000" w:rsidP="00000000" w:rsidRDefault="00000000" w:rsidRPr="00000000" w14:paraId="000000BD">
      <w:pPr>
        <w:widowControl w:val="1"/>
        <w:numPr>
          <w:ilvl w:val="0"/>
          <w:numId w:val="13"/>
        </w:numPr>
        <w:spacing w:after="160" w:line="259" w:lineRule="auto"/>
        <w:ind w:left="1080" w:hanging="360"/>
        <w:jc w:val="both"/>
        <w:rPr/>
      </w:pPr>
      <w:r w:rsidDel="00000000" w:rsidR="00000000" w:rsidRPr="00000000">
        <w:rPr>
          <w:rtl w:val="0"/>
        </w:rPr>
        <w:t xml:space="preserve">Pubcie should aim to host a pub quiz at least every other month, and is required to do so at least once per fiscal quarter.</w:t>
      </w:r>
    </w:p>
    <w:p w:rsidR="00000000" w:rsidDel="00000000" w:rsidP="00000000" w:rsidRDefault="00000000" w:rsidRPr="00000000" w14:paraId="000000BE">
      <w:pPr>
        <w:spacing w:after="160" w:line="259" w:lineRule="auto"/>
        <w:jc w:val="both"/>
        <w:rPr>
          <w:sz w:val="16"/>
          <w:szCs w:val="16"/>
        </w:rPr>
      </w:pPr>
      <w:r w:rsidDel="00000000" w:rsidR="00000000" w:rsidRPr="00000000">
        <w:rPr>
          <w:rtl w:val="0"/>
        </w:rPr>
      </w:r>
    </w:p>
    <w:p w:rsidR="00000000" w:rsidDel="00000000" w:rsidP="00000000" w:rsidRDefault="00000000" w:rsidRPr="00000000" w14:paraId="000000BF">
      <w:pPr>
        <w:widowControl w:val="1"/>
        <w:numPr>
          <w:ilvl w:val="0"/>
          <w:numId w:val="38"/>
        </w:numPr>
        <w:spacing w:line="259" w:lineRule="auto"/>
        <w:ind w:left="1080" w:hanging="720"/>
        <w:jc w:val="both"/>
        <w:rPr/>
      </w:pPr>
      <w:r w:rsidDel="00000000" w:rsidR="00000000" w:rsidRPr="00000000">
        <w:rPr>
          <w:b w:val="1"/>
          <w:bCs w:val="1"/>
          <w:sz w:val="28"/>
          <w:szCs w:val="28"/>
          <w:rtl w:val="0"/>
        </w:rPr>
        <w:t xml:space="preserve">Esports committee (colloquially known as ‘Ecie’)</w:t>
      </w:r>
      <w:r w:rsidDel="00000000" w:rsidR="00000000" w:rsidRPr="00000000">
        <w:rPr>
          <w:rtl w:val="0"/>
        </w:rPr>
      </w:r>
    </w:p>
    <w:p w:rsidR="00000000" w:rsidDel="00000000" w:rsidP="00000000" w:rsidRDefault="00000000" w:rsidRPr="00000000" w14:paraId="000000C0">
      <w:pPr>
        <w:widowControl w:val="1"/>
        <w:numPr>
          <w:ilvl w:val="0"/>
          <w:numId w:val="13"/>
        </w:numPr>
        <w:spacing w:line="259" w:lineRule="auto"/>
        <w:ind w:left="1080" w:hanging="360"/>
        <w:jc w:val="both"/>
        <w:rPr/>
      </w:pPr>
      <w:r w:rsidDel="00000000" w:rsidR="00000000" w:rsidRPr="00000000">
        <w:rPr>
          <w:rtl w:val="0"/>
        </w:rPr>
        <w:t xml:space="preserve">Ecie should aim to set up and manage the esports teams within the association, enter them into competitions, and hosting tournament events.</w:t>
      </w:r>
    </w:p>
    <w:p w:rsidR="00000000" w:rsidDel="00000000" w:rsidP="00000000" w:rsidRDefault="00000000" w:rsidRPr="00000000" w14:paraId="000000C1">
      <w:pPr>
        <w:widowControl w:val="1"/>
        <w:numPr>
          <w:ilvl w:val="0"/>
          <w:numId w:val="13"/>
        </w:numPr>
        <w:spacing w:line="259" w:lineRule="auto"/>
        <w:ind w:left="1080" w:hanging="360"/>
        <w:jc w:val="both"/>
        <w:rPr/>
      </w:pPr>
      <w:r w:rsidDel="00000000" w:rsidR="00000000" w:rsidRPr="00000000">
        <w:rPr>
          <w:rtl w:val="0"/>
        </w:rPr>
        <w:t xml:space="preserve">The Externus forms a special position within E-cie</w:t>
      </w:r>
    </w:p>
    <w:p w:rsidR="00000000" w:rsidDel="00000000" w:rsidP="00000000" w:rsidRDefault="00000000" w:rsidRPr="00000000" w14:paraId="000000C2">
      <w:pPr>
        <w:widowControl w:val="1"/>
        <w:numPr>
          <w:ilvl w:val="0"/>
          <w:numId w:val="41"/>
        </w:numPr>
        <w:spacing w:line="259" w:lineRule="auto"/>
        <w:ind w:left="1440" w:hanging="360"/>
        <w:jc w:val="both"/>
        <w:rPr/>
      </w:pPr>
      <w:r w:rsidDel="00000000" w:rsidR="00000000" w:rsidRPr="00000000">
        <w:rPr>
          <w:rtl w:val="0"/>
        </w:rPr>
        <w:t xml:space="preserve">The Externus is always part of E-cie</w:t>
      </w:r>
    </w:p>
    <w:p w:rsidR="00000000" w:rsidDel="00000000" w:rsidP="00000000" w:rsidRDefault="00000000" w:rsidRPr="00000000" w14:paraId="000000C3">
      <w:pPr>
        <w:widowControl w:val="1"/>
        <w:numPr>
          <w:ilvl w:val="0"/>
          <w:numId w:val="41"/>
        </w:numPr>
        <w:spacing w:after="160" w:line="259" w:lineRule="auto"/>
        <w:ind w:left="1440" w:hanging="360"/>
        <w:jc w:val="both"/>
        <w:rPr/>
      </w:pPr>
      <w:r w:rsidDel="00000000" w:rsidR="00000000" w:rsidRPr="00000000">
        <w:rPr>
          <w:rtl w:val="0"/>
        </w:rPr>
        <w:t xml:space="preserve">When there are any decisions regarding events/communication involving other organisations, The Externus can decide to act as head of the E-cie. While the Externus decides to act this way, the current head is treated like a regular committee member.</w:t>
      </w:r>
    </w:p>
    <w:p w:rsidR="00000000" w:rsidDel="00000000" w:rsidP="00000000" w:rsidRDefault="00000000" w:rsidRPr="00000000" w14:paraId="000000C4">
      <w:pPr>
        <w:widowControl w:val="1"/>
        <w:numPr>
          <w:ilvl w:val="0"/>
          <w:numId w:val="41"/>
        </w:numPr>
        <w:spacing w:after="160" w:line="259" w:lineRule="auto"/>
        <w:ind w:left="1440" w:hanging="360"/>
        <w:jc w:val="both"/>
        <w:rPr/>
      </w:pPr>
      <w:r w:rsidDel="00000000" w:rsidR="00000000" w:rsidRPr="00000000">
        <w:rPr>
          <w:rtl w:val="0"/>
        </w:rPr>
        <w:t xml:space="preserve">The Externus cannot vote in the procedures as described in chapter XIV.</w:t>
      </w:r>
    </w:p>
    <w:p w:rsidR="00000000" w:rsidDel="00000000" w:rsidP="00000000" w:rsidRDefault="00000000" w:rsidRPr="00000000" w14:paraId="000000C5">
      <w:pPr>
        <w:spacing w:after="160" w:line="259" w:lineRule="auto"/>
        <w:jc w:val="both"/>
        <w:rPr>
          <w:sz w:val="16"/>
          <w:szCs w:val="16"/>
        </w:rPr>
      </w:pPr>
      <w:r w:rsidDel="00000000" w:rsidR="00000000" w:rsidRPr="00000000">
        <w:rPr>
          <w:rtl w:val="0"/>
        </w:rPr>
      </w:r>
    </w:p>
    <w:p w:rsidR="00000000" w:rsidDel="00000000" w:rsidP="00000000" w:rsidRDefault="00000000" w:rsidRPr="00000000" w14:paraId="000000C6">
      <w:pPr>
        <w:widowControl w:val="1"/>
        <w:numPr>
          <w:ilvl w:val="0"/>
          <w:numId w:val="38"/>
        </w:numPr>
        <w:spacing w:after="160" w:line="259" w:lineRule="auto"/>
        <w:ind w:left="1080" w:hanging="720"/>
        <w:jc w:val="both"/>
        <w:rPr/>
      </w:pPr>
      <w:r w:rsidDel="00000000" w:rsidR="00000000" w:rsidRPr="00000000">
        <w:rPr>
          <w:b w:val="1"/>
          <w:bCs w:val="1"/>
          <w:sz w:val="28"/>
          <w:szCs w:val="28"/>
          <w:rtl w:val="0"/>
        </w:rPr>
        <w:t xml:space="preserve">The Dungeons and Dragons committee (colloquially known as ‘DnD Guild’)</w:t>
      </w:r>
      <w:r w:rsidDel="00000000" w:rsidR="00000000" w:rsidRPr="00000000">
        <w:rPr>
          <w:rtl w:val="0"/>
        </w:rPr>
      </w:r>
    </w:p>
    <w:p w:rsidR="00000000" w:rsidDel="00000000" w:rsidP="00000000" w:rsidRDefault="00000000" w:rsidRPr="00000000" w14:paraId="000000C7">
      <w:pPr>
        <w:widowControl w:val="1"/>
        <w:numPr>
          <w:ilvl w:val="0"/>
          <w:numId w:val="13"/>
        </w:numPr>
        <w:spacing w:line="259" w:lineRule="auto"/>
        <w:ind w:left="1080" w:hanging="360"/>
        <w:jc w:val="both"/>
        <w:rPr/>
      </w:pPr>
      <w:r w:rsidDel="00000000" w:rsidR="00000000" w:rsidRPr="00000000">
        <w:rPr>
          <w:rtl w:val="0"/>
        </w:rPr>
        <w:t xml:space="preserve">The DnD Guild is the committee tasked with organising Dungeon and Dragons intro events and campaign groups.</w:t>
      </w:r>
    </w:p>
    <w:p w:rsidR="00000000" w:rsidDel="00000000" w:rsidP="00000000" w:rsidRDefault="00000000" w:rsidRPr="00000000" w14:paraId="000000C8">
      <w:pPr>
        <w:widowControl w:val="1"/>
        <w:numPr>
          <w:ilvl w:val="0"/>
          <w:numId w:val="13"/>
        </w:numPr>
        <w:spacing w:line="259" w:lineRule="auto"/>
        <w:ind w:left="1080" w:hanging="360"/>
        <w:jc w:val="both"/>
        <w:rPr/>
      </w:pPr>
      <w:r w:rsidDel="00000000" w:rsidR="00000000" w:rsidRPr="00000000">
        <w:rPr>
          <w:rtl w:val="0"/>
        </w:rPr>
        <w:t xml:space="preserve">The DnD guild should aim to host a DnD intro event and a Dungeon Master intro event twice per academic year, and is strictly required to do so at least once per year.</w:t>
      </w:r>
    </w:p>
    <w:p w:rsidR="00000000" w:rsidDel="00000000" w:rsidP="00000000" w:rsidRDefault="00000000" w:rsidRPr="00000000" w14:paraId="000000C9">
      <w:pPr>
        <w:widowControl w:val="1"/>
        <w:numPr>
          <w:ilvl w:val="0"/>
          <w:numId w:val="41"/>
        </w:numPr>
        <w:spacing w:line="259" w:lineRule="auto"/>
        <w:ind w:left="1440" w:hanging="360"/>
        <w:jc w:val="both"/>
        <w:rPr/>
      </w:pPr>
      <w:r w:rsidDel="00000000" w:rsidR="00000000" w:rsidRPr="00000000">
        <w:rPr>
          <w:rtl w:val="0"/>
        </w:rPr>
        <w:t xml:space="preserve">It is preferred, but not required, for the aforementioned events to be hosted in September/October and February/March. </w:t>
      </w:r>
    </w:p>
    <w:p w:rsidR="00000000" w:rsidDel="00000000" w:rsidP="00000000" w:rsidRDefault="00000000" w:rsidRPr="00000000" w14:paraId="000000CA">
      <w:pPr>
        <w:widowControl w:val="1"/>
        <w:numPr>
          <w:ilvl w:val="0"/>
          <w:numId w:val="13"/>
        </w:numPr>
        <w:spacing w:after="160" w:line="259" w:lineRule="auto"/>
        <w:ind w:left="1080" w:hanging="360"/>
        <w:jc w:val="both"/>
        <w:rPr/>
      </w:pPr>
      <w:r w:rsidDel="00000000" w:rsidR="00000000" w:rsidRPr="00000000">
        <w:rPr>
          <w:rtl w:val="0"/>
        </w:rPr>
        <w:t xml:space="preserve">The DnD guild should try to form functional DnD groups from people who expressed interest to join such group</w:t>
      </w:r>
    </w:p>
    <w:p w:rsidR="00000000" w:rsidDel="00000000" w:rsidP="00000000" w:rsidRDefault="00000000" w:rsidRPr="00000000" w14:paraId="000000CB">
      <w:pPr>
        <w:tabs>
          <w:tab w:val="left" w:leader="none" w:pos="3630"/>
        </w:tabs>
        <w:spacing w:after="160" w:line="259" w:lineRule="auto"/>
        <w:jc w:val="both"/>
        <w:rPr>
          <w:sz w:val="16"/>
          <w:szCs w:val="16"/>
        </w:rPr>
      </w:pPr>
      <w:r w:rsidDel="00000000" w:rsidR="00000000" w:rsidRPr="00000000">
        <w:rPr>
          <w:sz w:val="16"/>
          <w:szCs w:val="16"/>
          <w:rtl w:val="0"/>
        </w:rPr>
        <w:tab/>
      </w:r>
    </w:p>
    <w:p w:rsidR="00000000" w:rsidDel="00000000" w:rsidP="00000000" w:rsidRDefault="00000000" w:rsidRPr="00000000" w14:paraId="000000CC">
      <w:pPr>
        <w:widowControl w:val="1"/>
        <w:numPr>
          <w:ilvl w:val="0"/>
          <w:numId w:val="38"/>
        </w:numPr>
        <w:spacing w:after="160" w:line="259" w:lineRule="auto"/>
        <w:ind w:left="1080" w:hanging="720"/>
        <w:jc w:val="both"/>
        <w:rPr/>
      </w:pPr>
      <w:r w:rsidDel="00000000" w:rsidR="00000000" w:rsidRPr="00000000">
        <w:rPr>
          <w:b w:val="1"/>
          <w:bCs w:val="1"/>
          <w:sz w:val="28"/>
          <w:szCs w:val="28"/>
          <w:rtl w:val="0"/>
        </w:rPr>
        <w:t xml:space="preserve">Audit Committee</w:t>
      </w:r>
      <w:r w:rsidDel="00000000" w:rsidR="00000000" w:rsidRPr="00000000">
        <w:rPr>
          <w:rtl w:val="0"/>
        </w:rPr>
      </w:r>
    </w:p>
    <w:p w:rsidR="00000000" w:rsidDel="00000000" w:rsidP="00000000" w:rsidRDefault="00000000" w:rsidRPr="00000000" w14:paraId="000000CD">
      <w:pPr>
        <w:widowControl w:val="1"/>
        <w:numPr>
          <w:ilvl w:val="0"/>
          <w:numId w:val="13"/>
        </w:numPr>
        <w:spacing w:line="259" w:lineRule="auto"/>
        <w:ind w:left="1080" w:hanging="360"/>
        <w:jc w:val="both"/>
        <w:rPr/>
      </w:pPr>
      <w:r w:rsidDel="00000000" w:rsidR="00000000" w:rsidRPr="00000000">
        <w:rPr>
          <w:rtl w:val="0"/>
        </w:rPr>
        <w:t xml:space="preserve">The audit committee is the committee tasked with checking if the association’s treasurer is performing his tasks correctly and making sure the budget is followed.</w:t>
      </w:r>
    </w:p>
    <w:p w:rsidR="00000000" w:rsidDel="00000000" w:rsidP="00000000" w:rsidRDefault="00000000" w:rsidRPr="00000000" w14:paraId="000000CE">
      <w:pPr>
        <w:widowControl w:val="1"/>
        <w:numPr>
          <w:ilvl w:val="0"/>
          <w:numId w:val="13"/>
        </w:numPr>
        <w:spacing w:line="259" w:lineRule="auto"/>
        <w:ind w:left="1080" w:hanging="360"/>
        <w:jc w:val="both"/>
        <w:rPr/>
      </w:pPr>
      <w:r w:rsidDel="00000000" w:rsidR="00000000" w:rsidRPr="00000000">
        <w:rPr>
          <w:rtl w:val="0"/>
        </w:rPr>
        <w:t xml:space="preserve">The audit committee is required to meet up with the treasurer at least twice a year to review their bookkeeping.</w:t>
      </w:r>
    </w:p>
    <w:p w:rsidR="00000000" w:rsidDel="00000000" w:rsidP="00000000" w:rsidRDefault="00000000" w:rsidRPr="00000000" w14:paraId="000000CF">
      <w:pPr>
        <w:widowControl w:val="1"/>
        <w:numPr>
          <w:ilvl w:val="0"/>
          <w:numId w:val="13"/>
        </w:numPr>
        <w:spacing w:line="259" w:lineRule="auto"/>
        <w:ind w:left="1080" w:hanging="360"/>
        <w:jc w:val="both"/>
        <w:rPr/>
      </w:pPr>
      <w:r w:rsidDel="00000000" w:rsidR="00000000" w:rsidRPr="00000000">
        <w:rPr>
          <w:rtl w:val="0"/>
        </w:rPr>
        <w:t xml:space="preserve">When an event costs more than €100, regardless of the funding’s origin, the board must notify the audit committee which must then examine all expenses related to the event.</w:t>
      </w:r>
    </w:p>
    <w:p w:rsidR="00000000" w:rsidDel="00000000" w:rsidP="00000000" w:rsidRDefault="00000000" w:rsidRPr="00000000" w14:paraId="000000D0">
      <w:pPr>
        <w:widowControl w:val="1"/>
        <w:numPr>
          <w:ilvl w:val="1"/>
          <w:numId w:val="13"/>
        </w:numPr>
        <w:spacing w:line="259" w:lineRule="auto"/>
        <w:ind w:left="1800" w:hanging="360"/>
        <w:jc w:val="both"/>
        <w:rPr/>
      </w:pPr>
      <w:r w:rsidDel="00000000" w:rsidR="00000000" w:rsidRPr="00000000">
        <w:rPr>
          <w:rtl w:val="0"/>
        </w:rPr>
        <w:t xml:space="preserve">The relevant committee must provide an overview of the costs made for the event.</w:t>
      </w:r>
    </w:p>
    <w:p w:rsidR="00000000" w:rsidDel="00000000" w:rsidP="00000000" w:rsidRDefault="00000000" w:rsidRPr="00000000" w14:paraId="000000D1">
      <w:pPr>
        <w:widowControl w:val="1"/>
        <w:numPr>
          <w:ilvl w:val="1"/>
          <w:numId w:val="13"/>
        </w:numPr>
        <w:spacing w:line="259" w:lineRule="auto"/>
        <w:ind w:left="1800" w:hanging="360"/>
        <w:jc w:val="both"/>
        <w:rPr/>
      </w:pPr>
      <w:r w:rsidDel="00000000" w:rsidR="00000000" w:rsidRPr="00000000">
        <w:rPr>
          <w:rtl w:val="0"/>
        </w:rPr>
        <w:t xml:space="preserve">The treasurer must provide an unadulterated log of transactions during the relevant timeframe.</w:t>
      </w:r>
    </w:p>
    <w:p w:rsidR="00000000" w:rsidDel="00000000" w:rsidP="00000000" w:rsidRDefault="00000000" w:rsidRPr="00000000" w14:paraId="000000D2">
      <w:pPr>
        <w:widowControl w:val="1"/>
        <w:numPr>
          <w:ilvl w:val="0"/>
          <w:numId w:val="13"/>
        </w:numPr>
        <w:spacing w:line="259" w:lineRule="auto"/>
        <w:ind w:left="1080" w:hanging="360"/>
        <w:jc w:val="both"/>
        <w:rPr/>
      </w:pPr>
      <w:r w:rsidDel="00000000" w:rsidR="00000000" w:rsidRPr="00000000">
        <w:rPr>
          <w:rtl w:val="0"/>
        </w:rPr>
        <w:t xml:space="preserve">If the audit committee consists of less than two active non-board members, or fails to meet the requirements specified above, it is considered dysfunctional.</w:t>
      </w:r>
    </w:p>
    <w:p w:rsidR="00000000" w:rsidDel="00000000" w:rsidP="00000000" w:rsidRDefault="00000000" w:rsidRPr="00000000" w14:paraId="000000D3">
      <w:pPr>
        <w:widowControl w:val="1"/>
        <w:numPr>
          <w:ilvl w:val="1"/>
          <w:numId w:val="13"/>
        </w:numPr>
        <w:spacing w:line="259" w:lineRule="auto"/>
        <w:ind w:left="1800" w:hanging="360"/>
        <w:jc w:val="both"/>
        <w:rPr/>
      </w:pPr>
      <w:r w:rsidDel="00000000" w:rsidR="00000000" w:rsidRPr="00000000">
        <w:rPr>
          <w:rtl w:val="0"/>
        </w:rPr>
        <w:t xml:space="preserve">In this scenario the board and remnants of the audit committee are required to search for new members and to revive the committee.</w:t>
      </w:r>
    </w:p>
    <w:p w:rsidR="00000000" w:rsidDel="00000000" w:rsidP="00000000" w:rsidRDefault="00000000" w:rsidRPr="00000000" w14:paraId="000000D4">
      <w:pPr>
        <w:spacing w:line="259" w:lineRule="auto"/>
        <w:jc w:val="both"/>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Sports Committee (colloquially known as ‘Sportcie ) </w:t>
      </w:r>
    </w:p>
    <w:p w:rsidR="00000000" w:rsidDel="00000000" w:rsidP="00000000" w:rsidRDefault="00000000" w:rsidRPr="00000000" w14:paraId="000000D6">
      <w:pPr>
        <w:widowControl w:val="1"/>
        <w:numPr>
          <w:ilvl w:val="0"/>
          <w:numId w:val="13"/>
        </w:numPr>
        <w:spacing w:line="259" w:lineRule="auto"/>
        <w:ind w:left="1080" w:hanging="360"/>
        <w:jc w:val="both"/>
        <w:rPr/>
      </w:pPr>
      <w:r w:rsidDel="00000000" w:rsidR="00000000" w:rsidRPr="00000000">
        <w:rPr>
          <w:rtl w:val="0"/>
        </w:rPr>
        <w:t xml:space="preserve">Sportcie is tasked with hosting mostly off campus events that centers around being active or doing sport-like activities </w:t>
      </w:r>
    </w:p>
    <w:p w:rsidR="00000000" w:rsidDel="00000000" w:rsidP="00000000" w:rsidRDefault="00000000" w:rsidRPr="00000000" w14:paraId="000000D7">
      <w:pPr>
        <w:widowControl w:val="1"/>
        <w:numPr>
          <w:ilvl w:val="0"/>
          <w:numId w:val="13"/>
        </w:numPr>
        <w:spacing w:line="259" w:lineRule="auto"/>
        <w:ind w:left="1080" w:hanging="360"/>
        <w:jc w:val="both"/>
        <w:rPr/>
      </w:pPr>
      <w:r w:rsidDel="00000000" w:rsidR="00000000" w:rsidRPr="00000000">
        <w:rPr>
          <w:rtl w:val="0"/>
        </w:rPr>
        <w:t xml:space="preserve">Sportcie should aim to host an event once every 1-2 month(s) </w:t>
      </w:r>
    </w:p>
    <w:p w:rsidR="00000000" w:rsidDel="00000000" w:rsidP="00000000" w:rsidRDefault="00000000" w:rsidRPr="00000000" w14:paraId="000000D8">
      <w:pPr>
        <w:widowControl w:val="1"/>
        <w:spacing w:line="259" w:lineRule="auto"/>
        <w:jc w:val="both"/>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Editorial Committee (colloquially known as ‘Redacie’ )</w:t>
      </w:r>
      <w:r w:rsidDel="00000000" w:rsidR="00000000" w:rsidRPr="00000000">
        <w:rPr>
          <w:rtl w:val="0"/>
        </w:rPr>
      </w:r>
    </w:p>
    <w:p w:rsidR="00000000" w:rsidDel="00000000" w:rsidP="00000000" w:rsidRDefault="00000000" w:rsidRPr="00000000" w14:paraId="000000DA">
      <w:pPr>
        <w:widowControl w:val="1"/>
        <w:numPr>
          <w:ilvl w:val="0"/>
          <w:numId w:val="13"/>
        </w:numPr>
        <w:spacing w:line="259" w:lineRule="auto"/>
        <w:ind w:left="1080" w:hanging="360"/>
        <w:jc w:val="both"/>
        <w:rPr/>
      </w:pPr>
      <w:r w:rsidDel="00000000" w:rsidR="00000000" w:rsidRPr="00000000">
        <w:rPr>
          <w:rtl w:val="0"/>
        </w:rPr>
        <w:t xml:space="preserve">Redacie is primarily tasked with disseminating important information from both the board  and from other committees to members by email.</w:t>
      </w:r>
    </w:p>
    <w:p w:rsidR="00000000" w:rsidDel="00000000" w:rsidP="00000000" w:rsidRDefault="00000000" w:rsidRPr="00000000" w14:paraId="000000DB">
      <w:pPr>
        <w:widowControl w:val="1"/>
        <w:numPr>
          <w:ilvl w:val="0"/>
          <w:numId w:val="13"/>
        </w:numPr>
        <w:spacing w:line="259" w:lineRule="auto"/>
        <w:ind w:left="1080" w:hanging="360"/>
        <w:jc w:val="both"/>
        <w:rPr/>
      </w:pPr>
      <w:r w:rsidDel="00000000" w:rsidR="00000000" w:rsidRPr="00000000">
        <w:rPr>
          <w:rtl w:val="0"/>
        </w:rPr>
        <w:t xml:space="preserve">Redacie should aim to send out an email every month.</w:t>
      </w:r>
    </w:p>
    <w:p w:rsidR="00000000" w:rsidDel="00000000" w:rsidP="00000000" w:rsidRDefault="00000000" w:rsidRPr="00000000" w14:paraId="000000DC">
      <w:pPr>
        <w:widowControl w:val="1"/>
        <w:numPr>
          <w:ilvl w:val="0"/>
          <w:numId w:val="13"/>
        </w:numPr>
        <w:spacing w:line="259" w:lineRule="auto"/>
        <w:ind w:left="1080" w:hanging="360"/>
        <w:jc w:val="both"/>
        <w:rPr/>
      </w:pPr>
      <w:r w:rsidDel="00000000" w:rsidR="00000000" w:rsidRPr="00000000">
        <w:rPr>
          <w:rtl w:val="0"/>
        </w:rPr>
        <w:t xml:space="preserve">Redacie should aim to publish a digital magazine every other month.</w:t>
      </w:r>
    </w:p>
    <w:p w:rsidR="00000000" w:rsidDel="00000000" w:rsidP="00000000" w:rsidRDefault="00000000" w:rsidRPr="00000000" w14:paraId="000000DD">
      <w:pPr>
        <w:spacing w:line="259" w:lineRule="auto"/>
        <w:jc w:val="both"/>
        <w:rPr>
          <w:b w:val="1"/>
          <w:bCs w:val="1"/>
          <w:sz w:val="28"/>
          <w:szCs w:val="28"/>
        </w:rPr>
      </w:pP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Introductory Committee (colloquially known as ‘Introducie’ )</w:t>
      </w:r>
      <w:r w:rsidDel="00000000" w:rsidR="00000000" w:rsidRPr="00000000">
        <w:rPr>
          <w:rtl w:val="0"/>
        </w:rPr>
      </w:r>
    </w:p>
    <w:p w:rsidR="00000000" w:rsidDel="00000000" w:rsidP="00000000" w:rsidRDefault="00000000" w:rsidRPr="00000000" w14:paraId="000000DF">
      <w:pPr>
        <w:widowControl w:val="1"/>
        <w:numPr>
          <w:ilvl w:val="0"/>
          <w:numId w:val="13"/>
        </w:numPr>
        <w:spacing w:line="259" w:lineRule="auto"/>
        <w:ind w:left="1080" w:hanging="360"/>
        <w:jc w:val="both"/>
      </w:pPr>
      <w:r w:rsidDel="00000000" w:rsidR="00000000" w:rsidRPr="00000000">
        <w:rPr>
          <w:rtl w:val="0"/>
        </w:rPr>
        <w:t xml:space="preserve">Introducie is tasked with promoting the association during promotional activities such as the AID and Open Days.</w:t>
      </w:r>
    </w:p>
    <w:p w:rsidR="00000000" w:rsidDel="00000000" w:rsidP="00000000" w:rsidRDefault="00000000" w:rsidRPr="00000000" w14:paraId="000000E0">
      <w:pPr>
        <w:widowControl w:val="1"/>
        <w:numPr>
          <w:ilvl w:val="0"/>
          <w:numId w:val="13"/>
        </w:numPr>
        <w:spacing w:line="259" w:lineRule="auto"/>
        <w:ind w:left="1080" w:hanging="360"/>
        <w:jc w:val="both"/>
      </w:pPr>
      <w:r w:rsidDel="00000000" w:rsidR="00000000" w:rsidRPr="00000000">
        <w:rPr>
          <w:rtl w:val="0"/>
        </w:rPr>
        <w:t xml:space="preserve">Introducie should aim to attend as many AID events as possible and to host two night events during the AID, and is required to attend the infomarket of the AID.</w:t>
      </w:r>
    </w:p>
    <w:p w:rsidR="00000000" w:rsidDel="00000000" w:rsidP="00000000" w:rsidRDefault="00000000" w:rsidRPr="00000000" w14:paraId="000000E1">
      <w:pPr>
        <w:widowControl w:val="1"/>
        <w:numPr>
          <w:ilvl w:val="0"/>
          <w:numId w:val="13"/>
        </w:numPr>
        <w:spacing w:line="259" w:lineRule="auto"/>
        <w:ind w:left="1080" w:hanging="360"/>
        <w:jc w:val="both"/>
      </w:pPr>
      <w:r w:rsidDel="00000000" w:rsidR="00000000" w:rsidRPr="00000000">
        <w:rPr>
          <w:rtl w:val="0"/>
        </w:rPr>
        <w:t xml:space="preserve">Introducie is required to attend all Open Days for which our association is invited.</w:t>
      </w:r>
    </w:p>
    <w:p w:rsidR="00000000" w:rsidDel="00000000" w:rsidP="00000000" w:rsidRDefault="00000000" w:rsidRPr="00000000" w14:paraId="000000E2">
      <w:pPr>
        <w:widowControl w:val="1"/>
        <w:spacing w:line="259" w:lineRule="auto"/>
        <w:ind w:left="0" w:firstLine="0"/>
        <w:jc w:val="both"/>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b w:val="1"/>
          <w:bCs w:val="1"/>
          <w:sz w:val="28"/>
          <w:szCs w:val="28"/>
          <w:u w:val="none"/>
        </w:rPr>
      </w:pPr>
      <w:r w:rsidDel="00000000" w:rsidR="00000000" w:rsidRPr="00000000">
        <w:rPr>
          <w:b w:val="1"/>
          <w:bCs w:val="1"/>
          <w:sz w:val="28"/>
          <w:szCs w:val="28"/>
          <w:rtl w:val="0"/>
        </w:rPr>
        <w:t xml:space="preserve">Hall of Fame Committee (colloquially known as ‘HoFcie’)</w:t>
      </w:r>
      <w:r w:rsidDel="00000000" w:rsidR="00000000" w:rsidRPr="00000000">
        <w:rPr>
          <w:rtl w:val="0"/>
        </w:rPr>
      </w:r>
    </w:p>
    <w:p w:rsidR="00000000" w:rsidDel="00000000" w:rsidP="00000000" w:rsidRDefault="00000000" w:rsidRPr="00000000" w14:paraId="000000E4">
      <w:pPr>
        <w:numPr>
          <w:ilvl w:val="0"/>
          <w:numId w:val="13"/>
        </w:numPr>
        <w:ind w:left="1080" w:hanging="360"/>
      </w:pPr>
      <w:r w:rsidDel="00000000" w:rsidR="00000000" w:rsidRPr="00000000">
        <w:rPr>
          <w:rtl w:val="0"/>
        </w:rPr>
        <w:t xml:space="preserve">HoFcie is tasked with supervising Paragon’s Hall of Fame, also known as HoF, in which members can compete for points during Paragon events.</w:t>
      </w:r>
    </w:p>
    <w:p w:rsidR="00000000" w:rsidDel="00000000" w:rsidP="00000000" w:rsidRDefault="00000000" w:rsidRPr="00000000" w14:paraId="000000E5">
      <w:pPr>
        <w:widowControl w:val="1"/>
        <w:numPr>
          <w:ilvl w:val="0"/>
          <w:numId w:val="13"/>
        </w:numPr>
        <w:spacing w:after="0" w:afterAutospacing="0" w:lineRule="auto"/>
        <w:ind w:left="1080" w:hanging="360"/>
      </w:pPr>
      <w:r w:rsidDel="00000000" w:rsidR="00000000" w:rsidRPr="00000000">
        <w:rPr>
          <w:rtl w:val="0"/>
        </w:rPr>
        <w:t xml:space="preserve">HoFcie will operate under the “HoFcie Guidelines”, they will follow these guidelines until the first GMM of the academic year of 2026/2027. There, the Specific committee regulations will be updated to reflect the current opinions regarding HoFcie.</w:t>
      </w:r>
    </w:p>
    <w:p w:rsidR="00000000" w:rsidDel="00000000" w:rsidP="00000000" w:rsidRDefault="00000000" w:rsidRPr="00000000" w14:paraId="000000E6">
      <w:pPr>
        <w:widowControl w:val="1"/>
        <w:numPr>
          <w:ilvl w:val="0"/>
          <w:numId w:val="11"/>
        </w:numPr>
        <w:spacing w:after="0" w:afterAutospacing="0" w:lineRule="auto"/>
        <w:ind w:left="1440" w:hanging="360"/>
      </w:pPr>
      <w:r w:rsidDel="00000000" w:rsidR="00000000" w:rsidRPr="00000000">
        <w:rPr>
          <w:rtl w:val="0"/>
        </w:rPr>
        <w:t xml:space="preserve">The Board, The Committees, and HoFcie will come together before this moment to discuss HoFcie’s performance and what final changes should be made.</w:t>
      </w:r>
    </w:p>
    <w:p w:rsidR="00000000" w:rsidDel="00000000" w:rsidP="00000000" w:rsidRDefault="00000000" w:rsidRPr="00000000" w14:paraId="000000E7">
      <w:pPr>
        <w:widowControl w:val="1"/>
        <w:numPr>
          <w:ilvl w:val="0"/>
          <w:numId w:val="13"/>
        </w:numPr>
        <w:spacing w:after="160" w:lineRule="auto"/>
        <w:ind w:left="1080" w:hanging="360"/>
      </w:pPr>
      <w:r w:rsidDel="00000000" w:rsidR="00000000" w:rsidRPr="00000000">
        <w:rPr>
          <w:rtl w:val="0"/>
        </w:rPr>
        <w:t xml:space="preserve">Amendments to the HoFcie Guidelines can be made by HoFcie, but should be reviewed with the other committees and the board.</w:t>
      </w:r>
    </w:p>
    <w:p w:rsidR="00000000" w:rsidDel="00000000" w:rsidP="00000000" w:rsidRDefault="00000000" w:rsidRPr="00000000" w14:paraId="000000E8">
      <w:pPr>
        <w:widowControl w:val="1"/>
        <w:spacing w:after="160" w:lineRule="auto"/>
        <w:ind w:left="0" w:firstLine="0"/>
        <w:rPr/>
      </w:pP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b w:val="1"/>
          <w:bCs w:val="1"/>
          <w:sz w:val="28"/>
          <w:szCs w:val="28"/>
          <w:u w:val="none"/>
        </w:rPr>
      </w:pPr>
      <w:r w:rsidDel="00000000" w:rsidR="00000000" w:rsidRPr="00000000">
        <w:rPr>
          <w:b w:val="1"/>
          <w:bCs w:val="1"/>
          <w:sz w:val="28"/>
          <w:szCs w:val="28"/>
          <w:rtl w:val="0"/>
        </w:rPr>
        <w:t xml:space="preserve">Rules regarding problematic circumstances</w:t>
      </w:r>
    </w:p>
    <w:p w:rsidR="00000000" w:rsidDel="00000000" w:rsidP="00000000" w:rsidRDefault="00000000" w:rsidRPr="00000000" w14:paraId="000000EA">
      <w:pPr>
        <w:widowControl w:val="1"/>
        <w:numPr>
          <w:ilvl w:val="0"/>
          <w:numId w:val="13"/>
        </w:numPr>
        <w:spacing w:line="259" w:lineRule="auto"/>
        <w:ind w:left="1080" w:hanging="360"/>
        <w:jc w:val="both"/>
        <w:rPr>
          <w:u w:val="none"/>
        </w:rPr>
      </w:pPr>
      <w:r w:rsidDel="00000000" w:rsidR="00000000" w:rsidRPr="00000000">
        <w:rPr>
          <w:rtl w:val="0"/>
        </w:rPr>
        <w:t xml:space="preserve">When a committee is disbanded the articles regarding that committee can be ignored and should be removed during the next General Members Meeting.</w:t>
      </w:r>
    </w:p>
    <w:p w:rsidR="00000000" w:rsidDel="00000000" w:rsidP="00000000" w:rsidRDefault="00000000" w:rsidRPr="00000000" w14:paraId="000000EB">
      <w:pPr>
        <w:widowControl w:val="1"/>
        <w:numPr>
          <w:ilvl w:val="0"/>
          <w:numId w:val="43"/>
        </w:numPr>
        <w:spacing w:line="259" w:lineRule="auto"/>
        <w:ind w:left="1440" w:hanging="360"/>
        <w:jc w:val="both"/>
        <w:rPr>
          <w:u w:val="none"/>
        </w:rPr>
      </w:pPr>
      <w:r w:rsidDel="00000000" w:rsidR="00000000" w:rsidRPr="00000000">
        <w:rPr>
          <w:rtl w:val="0"/>
        </w:rPr>
        <w:t xml:space="preserve">When new members step in to form a new committee similar in name or purpose to a previous disbanded committee it requires a new ruleset as if it were a completely new document.  Unless the new committee members agree to follow the existing ruleset. In that case the articles regarding that committee are still in effect.</w:t>
      </w:r>
      <w:r w:rsidDel="00000000" w:rsidR="00000000" w:rsidRPr="00000000">
        <w:rPr>
          <w:rtl w:val="0"/>
        </w:rPr>
      </w:r>
    </w:p>
    <w:p w:rsidR="00000000" w:rsidDel="00000000" w:rsidP="00000000" w:rsidRDefault="00000000" w:rsidRPr="00000000" w14:paraId="000000EC">
      <w:pPr>
        <w:widowControl w:val="1"/>
        <w:numPr>
          <w:ilvl w:val="0"/>
          <w:numId w:val="13"/>
        </w:numPr>
        <w:spacing w:line="259" w:lineRule="auto"/>
        <w:ind w:left="1080" w:hanging="360"/>
        <w:jc w:val="both"/>
        <w:rPr>
          <w:u w:val="none"/>
        </w:rPr>
      </w:pPr>
      <w:r w:rsidDel="00000000" w:rsidR="00000000" w:rsidRPr="00000000">
        <w:rPr>
          <w:rtl w:val="0"/>
        </w:rPr>
        <w:t xml:space="preserve">When a committee has not enough members to fulfill their tasks written in this document, the head of the committee must inform the board about this as soon as possible and the board can grant them a temporary relief of their duties until the committee has enough members again. </w:t>
      </w:r>
    </w:p>
    <w:p w:rsidR="00000000" w:rsidDel="00000000" w:rsidP="00000000" w:rsidRDefault="00000000" w:rsidRPr="00000000" w14:paraId="000000ED">
      <w:pPr>
        <w:spacing w:after="160" w:line="259" w:lineRule="auto"/>
        <w:jc w:val="both"/>
        <w:rPr>
          <w:sz w:val="16"/>
          <w:szCs w:val="16"/>
        </w:rPr>
      </w:pPr>
      <w:r w:rsidDel="00000000" w:rsidR="00000000" w:rsidRPr="00000000">
        <w:rPr>
          <w:rtl w:val="0"/>
        </w:rPr>
      </w:r>
    </w:p>
    <w:p w:rsidR="00000000" w:rsidDel="00000000" w:rsidP="00000000" w:rsidRDefault="00000000" w:rsidRPr="00000000" w14:paraId="000000EE">
      <w:pPr>
        <w:widowControl w:val="1"/>
        <w:numPr>
          <w:ilvl w:val="0"/>
          <w:numId w:val="38"/>
        </w:numPr>
        <w:spacing w:line="259" w:lineRule="auto"/>
        <w:ind w:left="1080" w:hanging="720"/>
        <w:jc w:val="both"/>
        <w:rPr/>
      </w:pPr>
      <w:r w:rsidDel="00000000" w:rsidR="00000000" w:rsidRPr="00000000">
        <w:rPr>
          <w:b w:val="1"/>
          <w:bCs w:val="1"/>
          <w:sz w:val="28"/>
          <w:szCs w:val="28"/>
          <w:rtl w:val="0"/>
        </w:rPr>
        <w:t xml:space="preserve">Rules regarding non-compliance </w:t>
      </w:r>
      <w:r w:rsidDel="00000000" w:rsidR="00000000" w:rsidRPr="00000000">
        <w:rPr>
          <w:rtl w:val="0"/>
        </w:rPr>
      </w:r>
    </w:p>
    <w:p w:rsidR="00000000" w:rsidDel="00000000" w:rsidP="00000000" w:rsidRDefault="00000000" w:rsidRPr="00000000" w14:paraId="000000EF">
      <w:pPr>
        <w:widowControl w:val="1"/>
        <w:numPr>
          <w:ilvl w:val="0"/>
          <w:numId w:val="13"/>
        </w:numPr>
        <w:spacing w:line="259" w:lineRule="auto"/>
        <w:ind w:left="1080" w:hanging="360"/>
        <w:jc w:val="both"/>
      </w:pPr>
      <w:r w:rsidDel="00000000" w:rsidR="00000000" w:rsidRPr="00000000">
        <w:rPr>
          <w:rtl w:val="0"/>
        </w:rPr>
        <w:t xml:space="preserve">If a committee consistently fails to comply with the specified regulations the board is entitled to issue a formal warning against the committee.</w:t>
      </w:r>
    </w:p>
    <w:p w:rsidR="00000000" w:rsidDel="00000000" w:rsidP="00000000" w:rsidRDefault="00000000" w:rsidRPr="00000000" w14:paraId="000000F0">
      <w:pPr>
        <w:widowControl w:val="1"/>
        <w:numPr>
          <w:ilvl w:val="0"/>
          <w:numId w:val="2"/>
        </w:numPr>
        <w:spacing w:line="259" w:lineRule="auto"/>
        <w:ind w:left="1440" w:hanging="360"/>
        <w:jc w:val="both"/>
      </w:pPr>
      <w:r w:rsidDel="00000000" w:rsidR="00000000" w:rsidRPr="00000000">
        <w:rPr>
          <w:rtl w:val="0"/>
        </w:rPr>
        <w:t xml:space="preserve">When given a formal warning a committee has 2 weeks to communicate with the board about making improvements regarding the issues.</w:t>
      </w:r>
      <w:r w:rsidDel="00000000" w:rsidR="00000000" w:rsidRPr="00000000">
        <w:rPr>
          <w:rtl w:val="0"/>
        </w:rPr>
      </w:r>
    </w:p>
    <w:p w:rsidR="00000000" w:rsidDel="00000000" w:rsidP="00000000" w:rsidRDefault="00000000" w:rsidRPr="00000000" w14:paraId="000000F1">
      <w:pPr>
        <w:widowControl w:val="1"/>
        <w:numPr>
          <w:ilvl w:val="0"/>
          <w:numId w:val="2"/>
        </w:numPr>
        <w:spacing w:line="259" w:lineRule="auto"/>
        <w:ind w:left="1440" w:hanging="360"/>
        <w:jc w:val="both"/>
      </w:pPr>
      <w:r w:rsidDel="00000000" w:rsidR="00000000" w:rsidRPr="00000000">
        <w:rPr>
          <w:rtl w:val="0"/>
        </w:rPr>
        <w:t xml:space="preserve">When there is no solution to the issue implemented within 2 months, or a longer period of time decided by the board, it is considered a breach of regulation as described in article 42 of this document.</w:t>
      </w:r>
      <w:r w:rsidDel="00000000" w:rsidR="00000000" w:rsidRPr="00000000">
        <w:rPr>
          <w:rtl w:val="0"/>
        </w:rPr>
      </w:r>
    </w:p>
    <w:p w:rsidR="00000000" w:rsidDel="00000000" w:rsidP="00000000" w:rsidRDefault="00000000" w:rsidRPr="00000000" w14:paraId="000000F2">
      <w:pPr>
        <w:widowControl w:val="1"/>
        <w:numPr>
          <w:ilvl w:val="0"/>
          <w:numId w:val="13"/>
        </w:numPr>
        <w:spacing w:line="259" w:lineRule="auto"/>
        <w:ind w:left="1080" w:hanging="360"/>
        <w:jc w:val="both"/>
      </w:pPr>
      <w:r w:rsidDel="00000000" w:rsidR="00000000" w:rsidRPr="00000000">
        <w:rPr>
          <w:rtl w:val="0"/>
        </w:rPr>
        <w:t xml:space="preserve">If the committee continues to breach the regulations after a formal warning the board has the right to terminate the current committee leadership, or to disband the committee completely.</w:t>
      </w:r>
    </w:p>
    <w:p w:rsidR="00000000" w:rsidDel="00000000" w:rsidP="00000000" w:rsidRDefault="00000000" w:rsidRPr="00000000" w14:paraId="000000F3">
      <w:pPr>
        <w:widowControl w:val="1"/>
        <w:numPr>
          <w:ilvl w:val="0"/>
          <w:numId w:val="13"/>
        </w:numPr>
        <w:spacing w:line="259" w:lineRule="auto"/>
        <w:ind w:left="1080" w:hanging="360"/>
        <w:jc w:val="both"/>
      </w:pPr>
      <w:r w:rsidDel="00000000" w:rsidR="00000000" w:rsidRPr="00000000">
        <w:rPr>
          <w:rtl w:val="0"/>
        </w:rPr>
        <w:t xml:space="preserve">If the board fails to comply with specified regulations, members are entitled to demand the organisation of a GMM following the procedure in article 15 of the statutes. </w:t>
      </w:r>
    </w:p>
    <w:p w:rsidR="00000000" w:rsidDel="00000000" w:rsidP="00000000" w:rsidRDefault="00000000" w:rsidRPr="00000000" w14:paraId="000000F4">
      <w:pPr>
        <w:widowControl w:val="1"/>
        <w:numPr>
          <w:ilvl w:val="0"/>
          <w:numId w:val="13"/>
        </w:numPr>
        <w:spacing w:after="160" w:line="259" w:lineRule="auto"/>
        <w:ind w:left="1080" w:hanging="360"/>
        <w:jc w:val="both"/>
      </w:pPr>
      <w:r w:rsidDel="00000000" w:rsidR="00000000" w:rsidRPr="00000000">
        <w:rPr>
          <w:rtl w:val="0"/>
        </w:rPr>
        <w:t xml:space="preserve">If the board fails to comply with specified regulations they can be suspended or dismissed following the procedure in article 8 paragraph 3 of the statutes. </w:t>
      </w:r>
    </w:p>
    <w:p w:rsidR="00000000" w:rsidDel="00000000" w:rsidP="00000000" w:rsidRDefault="00000000" w:rsidRPr="00000000" w14:paraId="000000F5">
      <w:pPr>
        <w:widowControl w:val="1"/>
        <w:numPr>
          <w:ilvl w:val="0"/>
          <w:numId w:val="38"/>
        </w:numPr>
        <w:spacing w:line="259" w:lineRule="auto"/>
        <w:ind w:left="1080" w:hanging="720"/>
        <w:jc w:val="both"/>
        <w:rPr/>
      </w:pPr>
      <w:r w:rsidDel="00000000" w:rsidR="00000000" w:rsidRPr="00000000">
        <w:rPr>
          <w:b w:val="1"/>
          <w:bCs w:val="1"/>
          <w:sz w:val="28"/>
          <w:szCs w:val="28"/>
          <w:rtl w:val="0"/>
        </w:rPr>
        <w:t xml:space="preserve">Additional Voting Procedures For Amendments </w:t>
      </w:r>
    </w:p>
    <w:p w:rsidR="00000000" w:rsidDel="00000000" w:rsidP="00000000" w:rsidRDefault="00000000" w:rsidRPr="00000000" w14:paraId="000000F6">
      <w:pPr>
        <w:widowControl w:val="1"/>
        <w:numPr>
          <w:ilvl w:val="0"/>
          <w:numId w:val="13"/>
        </w:numPr>
        <w:spacing w:after="160" w:line="259" w:lineRule="auto"/>
        <w:ind w:left="1080" w:hanging="360"/>
        <w:jc w:val="both"/>
      </w:pPr>
      <w:r w:rsidDel="00000000" w:rsidR="00000000" w:rsidRPr="00000000">
        <w:rPr>
          <w:rtl w:val="0"/>
        </w:rPr>
        <w:t xml:space="preserve">The regulations in this document can only be changed by following the procedures in the statutes and an additional unique procedure as described in article 45 and 46 of this document.</w:t>
      </w:r>
    </w:p>
    <w:p w:rsidR="00000000" w:rsidDel="00000000" w:rsidP="00000000" w:rsidRDefault="00000000" w:rsidRPr="00000000" w14:paraId="000000F7">
      <w:pPr>
        <w:widowControl w:val="1"/>
        <w:numPr>
          <w:ilvl w:val="0"/>
          <w:numId w:val="13"/>
        </w:numPr>
        <w:spacing w:after="160" w:line="259" w:lineRule="auto"/>
        <w:ind w:left="1080" w:hanging="360"/>
        <w:jc w:val="both"/>
      </w:pPr>
      <w:r w:rsidDel="00000000" w:rsidR="00000000" w:rsidRPr="00000000">
        <w:rPr>
          <w:rtl w:val="0"/>
        </w:rPr>
        <w:t xml:space="preserve">When there is a change made to chapter III, IV, V, VI, VII, VIII, IX, X, XI, or XII, the committee described in that chapter needs to vote in favour of the changes on their own outside of the GMM. The voting procedure is written here.</w:t>
      </w:r>
    </w:p>
    <w:p w:rsidR="00000000" w:rsidDel="00000000" w:rsidP="00000000" w:rsidRDefault="00000000" w:rsidRPr="00000000" w14:paraId="000000F8">
      <w:pPr>
        <w:widowControl w:val="1"/>
        <w:numPr>
          <w:ilvl w:val="0"/>
          <w:numId w:val="4"/>
        </w:numPr>
        <w:spacing w:line="259" w:lineRule="auto"/>
        <w:ind w:left="1440" w:hanging="360"/>
      </w:pPr>
      <w:r w:rsidDel="00000000" w:rsidR="00000000" w:rsidRPr="00000000">
        <w:rPr>
          <w:rtl w:val="0"/>
        </w:rPr>
        <w:t xml:space="preserve">A committee votes in favour when the majority of the committee members vote in favour of the change. In case of a tie, the head of the committee has the final say.</w:t>
      </w:r>
      <w:r w:rsidDel="00000000" w:rsidR="00000000" w:rsidRPr="00000000">
        <w:rPr>
          <w:rtl w:val="0"/>
        </w:rPr>
      </w:r>
    </w:p>
    <w:p w:rsidR="00000000" w:rsidDel="00000000" w:rsidP="00000000" w:rsidRDefault="00000000" w:rsidRPr="00000000" w14:paraId="000000F9">
      <w:pPr>
        <w:widowControl w:val="1"/>
        <w:numPr>
          <w:ilvl w:val="0"/>
          <w:numId w:val="4"/>
        </w:numPr>
        <w:spacing w:line="259" w:lineRule="auto"/>
        <w:ind w:left="1440" w:hanging="360"/>
      </w:pPr>
      <w:r w:rsidDel="00000000" w:rsidR="00000000" w:rsidRPr="00000000">
        <w:rPr>
          <w:rtl w:val="0"/>
        </w:rPr>
        <w:t xml:space="preserve">A committee member can only vote in favour or against the regulations, a neutral vote is not allowed</w:t>
      </w:r>
      <w:r w:rsidDel="00000000" w:rsidR="00000000" w:rsidRPr="00000000">
        <w:rPr>
          <w:rtl w:val="0"/>
        </w:rPr>
      </w:r>
    </w:p>
    <w:p w:rsidR="00000000" w:rsidDel="00000000" w:rsidP="00000000" w:rsidRDefault="00000000" w:rsidRPr="00000000" w14:paraId="000000FA">
      <w:pPr>
        <w:widowControl w:val="1"/>
        <w:numPr>
          <w:ilvl w:val="0"/>
          <w:numId w:val="4"/>
        </w:numPr>
        <w:spacing w:line="259" w:lineRule="auto"/>
        <w:ind w:left="1440" w:hanging="360"/>
      </w:pPr>
      <w:r w:rsidDel="00000000" w:rsidR="00000000" w:rsidRPr="00000000">
        <w:rPr>
          <w:rtl w:val="0"/>
        </w:rPr>
        <w:t xml:space="preserve">With the exception of a suspended member, as described in the statutes, each committee member shall have one vote. Each member entitled to vote may grant a proxy in writing to another committee member entitled to vote. A committee member entitled to vote may act as proxy for a maximum of two persons.</w:t>
      </w:r>
      <w:r w:rsidDel="00000000" w:rsidR="00000000" w:rsidRPr="00000000">
        <w:rPr>
          <w:rtl w:val="0"/>
        </w:rPr>
      </w:r>
    </w:p>
    <w:p w:rsidR="00000000" w:rsidDel="00000000" w:rsidP="00000000" w:rsidRDefault="00000000" w:rsidRPr="00000000" w14:paraId="000000FB">
      <w:pPr>
        <w:widowControl w:val="1"/>
        <w:numPr>
          <w:ilvl w:val="0"/>
          <w:numId w:val="4"/>
        </w:numPr>
        <w:spacing w:line="259" w:lineRule="auto"/>
        <w:ind w:left="1440" w:hanging="360"/>
      </w:pPr>
      <w:r w:rsidDel="00000000" w:rsidR="00000000" w:rsidRPr="00000000">
        <w:rPr>
          <w:rtl w:val="0"/>
        </w:rPr>
        <w:t xml:space="preserve">The voting will happen in presence of every member of said committee with the exception of a suspended member, or if a member has decided to grant proxy to another member.  The member that gave proxy is then not required to be at the meeting.</w:t>
      </w:r>
      <w:r w:rsidDel="00000000" w:rsidR="00000000" w:rsidRPr="00000000">
        <w:rPr>
          <w:rtl w:val="0"/>
        </w:rPr>
      </w:r>
    </w:p>
    <w:p w:rsidR="00000000" w:rsidDel="00000000" w:rsidP="00000000" w:rsidRDefault="00000000" w:rsidRPr="00000000" w14:paraId="000000FC">
      <w:pPr>
        <w:widowControl w:val="1"/>
        <w:numPr>
          <w:ilvl w:val="0"/>
          <w:numId w:val="4"/>
        </w:numPr>
        <w:spacing w:line="259" w:lineRule="auto"/>
        <w:ind w:left="1440" w:hanging="360"/>
      </w:pPr>
      <w:r w:rsidDel="00000000" w:rsidR="00000000" w:rsidRPr="00000000">
        <w:rPr>
          <w:rtl w:val="0"/>
        </w:rPr>
        <w:t xml:space="preserve">Every member is required to be either present at this meeting or grant another committee member proxy. </w:t>
      </w:r>
      <w:r w:rsidDel="00000000" w:rsidR="00000000" w:rsidRPr="00000000">
        <w:rPr>
          <w:rtl w:val="0"/>
        </w:rPr>
      </w:r>
    </w:p>
    <w:p w:rsidR="00000000" w:rsidDel="00000000" w:rsidP="00000000" w:rsidRDefault="00000000" w:rsidRPr="00000000" w14:paraId="000000FD">
      <w:pPr>
        <w:widowControl w:val="1"/>
        <w:numPr>
          <w:ilvl w:val="0"/>
          <w:numId w:val="13"/>
        </w:numPr>
        <w:spacing w:line="259" w:lineRule="auto"/>
        <w:ind w:left="1080" w:hanging="360"/>
      </w:pPr>
      <w:r w:rsidDel="00000000" w:rsidR="00000000" w:rsidRPr="00000000">
        <w:rPr>
          <w:rtl w:val="0"/>
        </w:rPr>
        <w:t xml:space="preserve">When there is a change made in chapter I, XIII, XIV and XV, every committee described in this document needs to be in favour.</w:t>
      </w:r>
    </w:p>
    <w:p w:rsidR="00000000" w:rsidDel="00000000" w:rsidP="00000000" w:rsidRDefault="00000000" w:rsidRPr="00000000" w14:paraId="000000FE">
      <w:pPr>
        <w:widowControl w:val="1"/>
        <w:numPr>
          <w:ilvl w:val="0"/>
          <w:numId w:val="4"/>
        </w:numPr>
        <w:spacing w:line="259" w:lineRule="auto"/>
        <w:ind w:left="1440" w:hanging="360"/>
        <w:jc w:val="both"/>
      </w:pPr>
      <w:r w:rsidDel="00000000" w:rsidR="00000000" w:rsidRPr="00000000">
        <w:rPr>
          <w:rtl w:val="0"/>
        </w:rPr>
        <w:t xml:space="preserve">To determine if a committee is in favour the procedure in article 45 of this document is used. </w:t>
      </w:r>
      <w:r w:rsidDel="00000000" w:rsidR="00000000" w:rsidRPr="00000000">
        <w:rPr>
          <w:rtl w:val="0"/>
        </w:rPr>
      </w:r>
    </w:p>
    <w:p w:rsidR="00000000" w:rsidDel="00000000" w:rsidP="00000000" w:rsidRDefault="00000000" w:rsidRPr="00000000" w14:paraId="000000FF">
      <w:pPr>
        <w:widowControl w:val="1"/>
        <w:numPr>
          <w:ilvl w:val="0"/>
          <w:numId w:val="13"/>
        </w:numPr>
        <w:spacing w:line="259" w:lineRule="auto"/>
        <w:ind w:left="1080" w:hanging="360"/>
        <w:jc w:val="both"/>
      </w:pPr>
      <w:r w:rsidDel="00000000" w:rsidR="00000000" w:rsidRPr="00000000">
        <w:rPr>
          <w:rtl w:val="0"/>
        </w:rPr>
        <w:t xml:space="preserve">When a change is voted in following the regular procedures at the General Members Meeting but not with an additional procedure described in article 45 and 46 of this document. The change will not take effect.</w:t>
      </w:r>
    </w:p>
    <w:p w:rsidR="00000000" w:rsidDel="00000000" w:rsidP="00000000" w:rsidRDefault="00000000" w:rsidRPr="00000000" w14:paraId="00000100">
      <w:pPr>
        <w:widowControl w:val="1"/>
        <w:numPr>
          <w:ilvl w:val="0"/>
          <w:numId w:val="13"/>
        </w:numPr>
        <w:spacing w:line="259" w:lineRule="auto"/>
        <w:ind w:left="1080" w:hanging="360"/>
        <w:jc w:val="both"/>
        <w:sectPr>
          <w:type w:val="nextPage"/>
          <w:pgSz w:h="16840" w:w="11910" w:orient="portrait"/>
          <w:pgMar w:bottom="1200" w:top="1360" w:left="1200" w:right="1220" w:header="0" w:footer="1005"/>
        </w:sectPr>
      </w:pPr>
      <w:r w:rsidDel="00000000" w:rsidR="00000000" w:rsidRPr="00000000">
        <w:rPr>
          <w:rtl w:val="0"/>
        </w:rPr>
        <w:t xml:space="preserve">Any other changes follow only the regular procedure described in the statutes.</w:t>
      </w:r>
    </w:p>
    <w:p w:rsidR="00000000" w:rsidDel="00000000" w:rsidP="00000000" w:rsidRDefault="00000000" w:rsidRPr="00000000" w14:paraId="00000101">
      <w:pPr>
        <w:pStyle w:val="Heading1"/>
        <w:numPr>
          <w:ilvl w:val="0"/>
          <w:numId w:val="33"/>
        </w:numPr>
        <w:tabs>
          <w:tab w:val="left" w:leader="none" w:pos="532"/>
        </w:tabs>
        <w:spacing w:before="59" w:lineRule="auto"/>
        <w:ind w:left="532" w:hanging="431"/>
        <w:rPr/>
      </w:pPr>
      <w:bookmarkStart w:colFirst="0" w:colLast="0" w:name="_heading=h.h8pjw4bdikyn" w:id="4"/>
      <w:bookmarkEnd w:id="4"/>
      <w:r w:rsidDel="00000000" w:rsidR="00000000" w:rsidRPr="00000000">
        <w:rPr>
          <w:rtl w:val="0"/>
        </w:rPr>
        <w:t xml:space="preserve">Confidential Contact Person (CCP) Regulations</w:t>
      </w:r>
    </w:p>
    <w:p w:rsidR="00000000" w:rsidDel="00000000" w:rsidP="00000000" w:rsidRDefault="00000000" w:rsidRPr="00000000" w14:paraId="0000010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196" w:right="0" w:hanging="720"/>
        <w:jc w:val="left"/>
        <w:rPr>
          <w:rFonts w:ascii="Calibri" w:cs="Calibri" w:eastAsia="Calibri" w:hAnsi="Calibri"/>
          <w:b w:val="1"/>
          <w:bCs w:val="1"/>
          <w:i w:val="0"/>
          <w:iCs w:val="0"/>
          <w:smallCaps w:val="0"/>
          <w:strike w:val="0"/>
          <w:color w:val="000000"/>
          <w:sz w:val="28"/>
          <w:szCs w:val="28"/>
          <w:u w:val="none"/>
          <w:shd w:fill="auto" w:val="clear"/>
          <w:vertAlign w:val="baseline"/>
        </w:rPr>
      </w:pPr>
      <w:bookmarkStart w:colFirst="0" w:colLast="0" w:name="_heading=h.wd0w1a7bskje" w:id="5"/>
      <w:bookmarkEnd w:id="5"/>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Becoming a CCP</w:t>
      </w:r>
    </w:p>
    <w:p w:rsidR="00000000" w:rsidDel="00000000" w:rsidP="00000000" w:rsidRDefault="00000000" w:rsidRPr="00000000" w14:paraId="00000103">
      <w:pPr>
        <w:numPr>
          <w:ilvl w:val="1"/>
          <w:numId w:val="18"/>
        </w:numPr>
        <w:pBdr>
          <w:top w:space="0" w:sz="0" w:val="nil"/>
          <w:left w:space="0" w:sz="0" w:val="nil"/>
          <w:bottom w:space="0" w:sz="0" w:val="nil"/>
          <w:right w:space="0" w:sz="0" w:val="nil"/>
          <w:between w:space="0" w:sz="0" w:val="nil"/>
        </w:pBdr>
        <w:tabs>
          <w:tab w:val="left" w:leader="none" w:pos="1043"/>
        </w:tabs>
        <w:spacing w:before="25" w:line="259" w:lineRule="auto"/>
        <w:ind w:left="1042" w:right="217" w:hanging="360"/>
        <w:rPr/>
      </w:pPr>
      <w:r w:rsidDel="00000000" w:rsidR="00000000" w:rsidRPr="00000000">
        <w:rPr>
          <w:color w:val="000000"/>
          <w:rtl w:val="0"/>
        </w:rPr>
        <w:t xml:space="preserve">The CCP position is protected by this document, there is always place for a CCP within the association.</w:t>
      </w:r>
      <w:r w:rsidDel="00000000" w:rsidR="00000000" w:rsidRPr="00000000">
        <w:rPr>
          <w:rtl w:val="0"/>
        </w:rPr>
      </w:r>
    </w:p>
    <w:p w:rsidR="00000000" w:rsidDel="00000000" w:rsidP="00000000" w:rsidRDefault="00000000" w:rsidRPr="00000000" w14:paraId="00000104">
      <w:pPr>
        <w:numPr>
          <w:ilvl w:val="2"/>
          <w:numId w:val="18"/>
        </w:numPr>
        <w:pBdr>
          <w:top w:space="0" w:sz="0" w:val="nil"/>
          <w:left w:space="0" w:sz="0" w:val="nil"/>
          <w:bottom w:space="0" w:sz="0" w:val="nil"/>
          <w:right w:space="0" w:sz="0" w:val="nil"/>
          <w:between w:space="0" w:sz="0" w:val="nil"/>
        </w:pBdr>
        <w:tabs>
          <w:tab w:val="left" w:leader="none" w:pos="1609"/>
          <w:tab w:val="left" w:leader="none" w:pos="1610"/>
        </w:tabs>
        <w:spacing w:line="259" w:lineRule="auto"/>
        <w:ind w:left="1609" w:right="198" w:hanging="360"/>
        <w:rPr/>
      </w:pPr>
      <w:r w:rsidDel="00000000" w:rsidR="00000000" w:rsidRPr="00000000">
        <w:rPr>
          <w:color w:val="000000"/>
          <w:rtl w:val="0"/>
        </w:rPr>
        <w:t xml:space="preserve">In case the association already has a CCP, new CCP’s are nominated by the previous CCP’s. If there are no CCP, people can volunteer themselves as CCP and follow the same procedure as if they were nominated.</w:t>
      </w:r>
      <w:r w:rsidDel="00000000" w:rsidR="00000000" w:rsidRPr="00000000">
        <w:rPr>
          <w:rtl w:val="0"/>
        </w:rPr>
      </w:r>
    </w:p>
    <w:p w:rsidR="00000000" w:rsidDel="00000000" w:rsidP="00000000" w:rsidRDefault="00000000" w:rsidRPr="00000000" w14:paraId="00000105">
      <w:pPr>
        <w:numPr>
          <w:ilvl w:val="2"/>
          <w:numId w:val="18"/>
        </w:numPr>
        <w:pBdr>
          <w:top w:space="0" w:sz="0" w:val="nil"/>
          <w:left w:space="0" w:sz="0" w:val="nil"/>
          <w:bottom w:space="0" w:sz="0" w:val="nil"/>
          <w:right w:space="0" w:sz="0" w:val="nil"/>
          <w:between w:space="0" w:sz="0" w:val="nil"/>
        </w:pBdr>
        <w:tabs>
          <w:tab w:val="left" w:leader="none" w:pos="1609"/>
          <w:tab w:val="left" w:leader="none" w:pos="1610"/>
        </w:tabs>
        <w:spacing w:line="256" w:lineRule="auto"/>
        <w:ind w:left="1609" w:right="288" w:hanging="360"/>
        <w:rPr/>
      </w:pPr>
      <w:r w:rsidDel="00000000" w:rsidR="00000000" w:rsidRPr="00000000">
        <w:rPr>
          <w:color w:val="000000"/>
          <w:rtl w:val="0"/>
        </w:rPr>
        <w:t xml:space="preserve">The nominated CCP has to pass a vote at the GMM the become CCP, if none of the nominated pass the vote, the GMM can suggest a new CCP.</w:t>
      </w:r>
      <w:r w:rsidDel="00000000" w:rsidR="00000000" w:rsidRPr="00000000">
        <w:rPr>
          <w:rtl w:val="0"/>
        </w:rPr>
      </w:r>
    </w:p>
    <w:p w:rsidR="00000000" w:rsidDel="00000000" w:rsidP="00000000" w:rsidRDefault="00000000" w:rsidRPr="00000000" w14:paraId="00000106">
      <w:pPr>
        <w:numPr>
          <w:ilvl w:val="1"/>
          <w:numId w:val="18"/>
        </w:numPr>
        <w:pBdr>
          <w:top w:space="0" w:sz="0" w:val="nil"/>
          <w:left w:space="0" w:sz="0" w:val="nil"/>
          <w:bottom w:space="0" w:sz="0" w:val="nil"/>
          <w:right w:space="0" w:sz="0" w:val="nil"/>
          <w:between w:space="0" w:sz="0" w:val="nil"/>
        </w:pBdr>
        <w:tabs>
          <w:tab w:val="left" w:leader="none" w:pos="1043"/>
        </w:tabs>
        <w:spacing w:before="3" w:lineRule="auto"/>
        <w:ind w:left="1042" w:hanging="361.0000000000001"/>
        <w:rPr/>
      </w:pPr>
      <w:r w:rsidDel="00000000" w:rsidR="00000000" w:rsidRPr="00000000">
        <w:rPr>
          <w:color w:val="000000"/>
          <w:rtl w:val="0"/>
        </w:rPr>
        <w:t xml:space="preserve">In order to become CCP you must be a member described in article 4 of the statutes.</w:t>
      </w:r>
      <w:r w:rsidDel="00000000" w:rsidR="00000000" w:rsidRPr="00000000">
        <w:rPr>
          <w:rtl w:val="0"/>
        </w:rPr>
      </w:r>
    </w:p>
    <w:p w:rsidR="00000000" w:rsidDel="00000000" w:rsidP="00000000" w:rsidRDefault="00000000" w:rsidRPr="00000000" w14:paraId="00000107">
      <w:pPr>
        <w:numPr>
          <w:ilvl w:val="1"/>
          <w:numId w:val="18"/>
        </w:numPr>
        <w:pBdr>
          <w:top w:space="0" w:sz="0" w:val="nil"/>
          <w:left w:space="0" w:sz="0" w:val="nil"/>
          <w:bottom w:space="0" w:sz="0" w:val="nil"/>
          <w:right w:space="0" w:sz="0" w:val="nil"/>
          <w:between w:space="0" w:sz="0" w:val="nil"/>
        </w:pBdr>
        <w:tabs>
          <w:tab w:val="left" w:leader="none" w:pos="1043"/>
        </w:tabs>
        <w:spacing w:before="23" w:lineRule="auto"/>
        <w:ind w:left="1042" w:hanging="361.0000000000001"/>
        <w:rPr/>
      </w:pPr>
      <w:r w:rsidDel="00000000" w:rsidR="00000000" w:rsidRPr="00000000">
        <w:rPr>
          <w:color w:val="000000"/>
          <w:rtl w:val="0"/>
        </w:rPr>
        <w:t xml:space="preserve">The association should aim for two CCP’s within the association at any time</w:t>
      </w:r>
      <w:r w:rsidDel="00000000" w:rsidR="00000000" w:rsidRPr="00000000">
        <w:rPr>
          <w:rtl w:val="0"/>
        </w:rPr>
      </w:r>
    </w:p>
    <w:p w:rsidR="00000000" w:rsidDel="00000000" w:rsidP="00000000" w:rsidRDefault="00000000" w:rsidRPr="00000000" w14:paraId="00000108">
      <w:pPr>
        <w:numPr>
          <w:ilvl w:val="1"/>
          <w:numId w:val="18"/>
        </w:numPr>
        <w:pBdr>
          <w:top w:space="0" w:sz="0" w:val="nil"/>
          <w:left w:space="0" w:sz="0" w:val="nil"/>
          <w:bottom w:space="0" w:sz="0" w:val="nil"/>
          <w:right w:space="0" w:sz="0" w:val="nil"/>
          <w:between w:space="0" w:sz="0" w:val="nil"/>
        </w:pBdr>
        <w:tabs>
          <w:tab w:val="left" w:leader="none" w:pos="1043"/>
        </w:tabs>
        <w:spacing w:before="21" w:line="256" w:lineRule="auto"/>
        <w:ind w:left="1042" w:right="465" w:hanging="360"/>
        <w:rPr/>
      </w:pPr>
      <w:r w:rsidDel="00000000" w:rsidR="00000000" w:rsidRPr="00000000">
        <w:rPr>
          <w:color w:val="000000"/>
          <w:rtl w:val="0"/>
        </w:rPr>
        <w:t xml:space="preserve">The association should aim for one of the CCP’s to be female, and the other male, non- binary, or other.</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1043"/>
        </w:tabs>
        <w:spacing w:before="21" w:line="256" w:lineRule="auto"/>
        <w:ind w:right="465"/>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196" w:right="0" w:hanging="720"/>
        <w:jc w:val="left"/>
        <w:rPr>
          <w:rFonts w:ascii="Calibri" w:cs="Calibri" w:eastAsia="Calibri" w:hAnsi="Calibri"/>
          <w:b w:val="1"/>
          <w:bCs w:val="1"/>
          <w:i w:val="0"/>
          <w:iCs w:val="0"/>
          <w:smallCaps w:val="0"/>
          <w:strike w:val="0"/>
          <w:color w:val="000000"/>
          <w:sz w:val="28"/>
          <w:szCs w:val="28"/>
          <w:u w:val="none"/>
          <w:shd w:fill="auto" w:val="clear"/>
          <w:vertAlign w:val="baseline"/>
        </w:rPr>
      </w:pPr>
      <w:bookmarkStart w:colFirst="0" w:colLast="0" w:name="_heading=h.m3lf4fbbqyi6" w:id="6"/>
      <w:bookmarkEnd w:id="6"/>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Tasks of a CCP</w:t>
      </w:r>
    </w:p>
    <w:p w:rsidR="00000000" w:rsidDel="00000000" w:rsidP="00000000" w:rsidRDefault="00000000" w:rsidRPr="00000000" w14:paraId="0000010B">
      <w:pPr>
        <w:numPr>
          <w:ilvl w:val="0"/>
          <w:numId w:val="17"/>
        </w:numPr>
        <w:pBdr>
          <w:top w:space="0" w:sz="0" w:val="nil"/>
          <w:left w:space="0" w:sz="0" w:val="nil"/>
          <w:bottom w:space="0" w:sz="0" w:val="nil"/>
          <w:right w:space="0" w:sz="0" w:val="nil"/>
          <w:between w:space="0" w:sz="0" w:val="nil"/>
        </w:pBdr>
        <w:tabs>
          <w:tab w:val="left" w:leader="none" w:pos="1043"/>
        </w:tabs>
        <w:spacing w:before="25" w:lineRule="auto"/>
        <w:ind w:left="1042" w:hanging="361.0000000000001"/>
        <w:rPr/>
      </w:pPr>
      <w:r w:rsidDel="00000000" w:rsidR="00000000" w:rsidRPr="00000000">
        <w:rPr>
          <w:color w:val="000000"/>
          <w:rtl w:val="0"/>
        </w:rPr>
        <w:t xml:space="preserve">The CCP has the task:</w:t>
      </w:r>
      <w:r w:rsidDel="00000000" w:rsidR="00000000" w:rsidRPr="00000000">
        <w:rPr>
          <w:rtl w:val="0"/>
        </w:rPr>
      </w:r>
    </w:p>
    <w:p w:rsidR="00000000" w:rsidDel="00000000" w:rsidP="00000000" w:rsidRDefault="00000000" w:rsidRPr="00000000" w14:paraId="0000010C">
      <w:pPr>
        <w:numPr>
          <w:ilvl w:val="1"/>
          <w:numId w:val="17"/>
        </w:numPr>
        <w:pBdr>
          <w:top w:space="0" w:sz="0" w:val="nil"/>
          <w:left w:space="0" w:sz="0" w:val="nil"/>
          <w:bottom w:space="0" w:sz="0" w:val="nil"/>
          <w:right w:space="0" w:sz="0" w:val="nil"/>
          <w:between w:space="0" w:sz="0" w:val="nil"/>
        </w:pBdr>
        <w:tabs>
          <w:tab w:val="left" w:leader="none" w:pos="1609"/>
          <w:tab w:val="left" w:leader="none" w:pos="1610"/>
        </w:tabs>
        <w:spacing w:before="22" w:line="259" w:lineRule="auto"/>
        <w:ind w:left="1609" w:right="295" w:hanging="360"/>
        <w:rPr/>
      </w:pPr>
      <w:r w:rsidDel="00000000" w:rsidR="00000000" w:rsidRPr="00000000">
        <w:rPr>
          <w:color w:val="000000"/>
          <w:rtl w:val="0"/>
        </w:rPr>
        <w:t xml:space="preserve">To listen to members about their experiences during activities of the association, experiences outside the association involving fellow members, and events outside the association. The CCP will not share this information with third parties, unless if there is acute danger, they are granted permission by the concerning member, or with the exception described in article 6 dash 3 of this document;</w:t>
      </w:r>
      <w:r w:rsidDel="00000000" w:rsidR="00000000" w:rsidRPr="00000000">
        <w:rPr>
          <w:rtl w:val="0"/>
        </w:rPr>
      </w:r>
    </w:p>
    <w:p w:rsidR="00000000" w:rsidDel="00000000" w:rsidP="00000000" w:rsidRDefault="00000000" w:rsidRPr="00000000" w14:paraId="0000010D">
      <w:pPr>
        <w:numPr>
          <w:ilvl w:val="1"/>
          <w:numId w:val="17"/>
        </w:numPr>
        <w:pBdr>
          <w:top w:space="0" w:sz="0" w:val="nil"/>
          <w:left w:space="0" w:sz="0" w:val="nil"/>
          <w:bottom w:space="0" w:sz="0" w:val="nil"/>
          <w:right w:space="0" w:sz="0" w:val="nil"/>
          <w:between w:space="0" w:sz="0" w:val="nil"/>
        </w:pBdr>
        <w:tabs>
          <w:tab w:val="left" w:leader="none" w:pos="1609"/>
          <w:tab w:val="left" w:leader="none" w:pos="1610"/>
        </w:tabs>
        <w:spacing w:line="259" w:lineRule="auto"/>
        <w:ind w:left="1609" w:right="716" w:hanging="360"/>
        <w:rPr/>
      </w:pPr>
      <w:r w:rsidDel="00000000" w:rsidR="00000000" w:rsidRPr="00000000">
        <w:rPr>
          <w:color w:val="000000"/>
          <w:rtl w:val="0"/>
        </w:rPr>
        <w:t xml:space="preserve">To be able to be contacted via Whatsapp, a phone call, an e-mail or a physical appointment;</w:t>
      </w:r>
      <w:r w:rsidDel="00000000" w:rsidR="00000000" w:rsidRPr="00000000">
        <w:rPr>
          <w:rtl w:val="0"/>
        </w:rPr>
      </w:r>
    </w:p>
    <w:p w:rsidR="00000000" w:rsidDel="00000000" w:rsidP="00000000" w:rsidRDefault="00000000" w:rsidRPr="00000000" w14:paraId="0000010E">
      <w:pPr>
        <w:numPr>
          <w:ilvl w:val="1"/>
          <w:numId w:val="17"/>
        </w:numPr>
        <w:pBdr>
          <w:top w:space="0" w:sz="0" w:val="nil"/>
          <w:left w:space="0" w:sz="0" w:val="nil"/>
          <w:bottom w:space="0" w:sz="0" w:val="nil"/>
          <w:right w:space="0" w:sz="0" w:val="nil"/>
          <w:between w:space="0" w:sz="0" w:val="nil"/>
        </w:pBdr>
        <w:tabs>
          <w:tab w:val="left" w:leader="none" w:pos="1610"/>
        </w:tabs>
        <w:spacing w:line="259" w:lineRule="auto"/>
        <w:ind w:left="1609" w:right="290" w:hanging="360"/>
        <w:jc w:val="both"/>
        <w:rPr/>
      </w:pPr>
      <w:r w:rsidDel="00000000" w:rsidR="00000000" w:rsidRPr="00000000">
        <w:rPr>
          <w:color w:val="000000"/>
          <w:rtl w:val="0"/>
        </w:rPr>
        <w:t xml:space="preserve">To help the concerning member get in contact with professional organizations and provide information about these organizations, when the concerning member has asked for this;</w:t>
      </w:r>
      <w:r w:rsidDel="00000000" w:rsidR="00000000" w:rsidRPr="00000000">
        <w:rPr>
          <w:rtl w:val="0"/>
        </w:rPr>
      </w:r>
    </w:p>
    <w:p w:rsidR="00000000" w:rsidDel="00000000" w:rsidP="00000000" w:rsidRDefault="00000000" w:rsidRPr="00000000" w14:paraId="0000010F">
      <w:pPr>
        <w:numPr>
          <w:ilvl w:val="1"/>
          <w:numId w:val="17"/>
        </w:numPr>
        <w:pBdr>
          <w:top w:space="0" w:sz="0" w:val="nil"/>
          <w:left w:space="0" w:sz="0" w:val="nil"/>
          <w:bottom w:space="0" w:sz="0" w:val="nil"/>
          <w:right w:space="0" w:sz="0" w:val="nil"/>
          <w:between w:space="0" w:sz="0" w:val="nil"/>
        </w:pBdr>
        <w:tabs>
          <w:tab w:val="left" w:leader="none" w:pos="1610"/>
        </w:tabs>
        <w:spacing w:line="259" w:lineRule="auto"/>
        <w:ind w:left="1609" w:right="160" w:hanging="360"/>
        <w:jc w:val="both"/>
        <w:rPr/>
      </w:pPr>
      <w:r w:rsidDel="00000000" w:rsidR="00000000" w:rsidRPr="00000000">
        <w:rPr>
          <w:color w:val="000000"/>
          <w:rtl w:val="0"/>
        </w:rPr>
        <w:t xml:space="preserve">To document the case when the CCP is taking further actions with the knowledge of the concerning member.</w:t>
      </w:r>
      <w:r w:rsidDel="00000000" w:rsidR="00000000" w:rsidRPr="00000000">
        <w:rPr>
          <w:rtl w:val="0"/>
        </w:rPr>
      </w:r>
    </w:p>
    <w:p w:rsidR="00000000" w:rsidDel="00000000" w:rsidP="00000000" w:rsidRDefault="00000000" w:rsidRPr="00000000" w14:paraId="00000110">
      <w:pPr>
        <w:numPr>
          <w:ilvl w:val="0"/>
          <w:numId w:val="17"/>
        </w:numPr>
        <w:pBdr>
          <w:top w:space="0" w:sz="0" w:val="nil"/>
          <w:left w:space="0" w:sz="0" w:val="nil"/>
          <w:bottom w:space="0" w:sz="0" w:val="nil"/>
          <w:right w:space="0" w:sz="0" w:val="nil"/>
          <w:between w:space="0" w:sz="0" w:val="nil"/>
        </w:pBdr>
        <w:tabs>
          <w:tab w:val="left" w:leader="none" w:pos="1043"/>
        </w:tabs>
        <w:spacing w:line="256" w:lineRule="auto"/>
        <w:ind w:left="1042" w:right="203" w:hanging="360"/>
        <w:jc w:val="both"/>
        <w:rPr/>
      </w:pPr>
      <w:r w:rsidDel="00000000" w:rsidR="00000000" w:rsidRPr="00000000">
        <w:rPr>
          <w:color w:val="000000"/>
          <w:rtl w:val="0"/>
        </w:rPr>
        <w:t xml:space="preserve">The document as described in article 5 dash 4 of this document is kept confidentially. This means:</w:t>
      </w:r>
      <w:r w:rsidDel="00000000" w:rsidR="00000000" w:rsidRPr="00000000">
        <w:rPr>
          <w:rtl w:val="0"/>
        </w:rPr>
      </w:r>
    </w:p>
    <w:p w:rsidR="00000000" w:rsidDel="00000000" w:rsidP="00000000" w:rsidRDefault="00000000" w:rsidRPr="00000000" w14:paraId="00000111">
      <w:pPr>
        <w:numPr>
          <w:ilvl w:val="1"/>
          <w:numId w:val="17"/>
        </w:numPr>
        <w:pBdr>
          <w:top w:space="0" w:sz="0" w:val="nil"/>
          <w:left w:space="0" w:sz="0" w:val="nil"/>
          <w:bottom w:space="0" w:sz="0" w:val="nil"/>
          <w:right w:space="0" w:sz="0" w:val="nil"/>
          <w:between w:space="0" w:sz="0" w:val="nil"/>
        </w:pBdr>
        <w:tabs>
          <w:tab w:val="left" w:leader="none" w:pos="1610"/>
        </w:tabs>
        <w:spacing w:before="1" w:lineRule="auto"/>
        <w:ind w:left="1609" w:hanging="360"/>
        <w:jc w:val="both"/>
        <w:rPr/>
      </w:pPr>
      <w:r w:rsidDel="00000000" w:rsidR="00000000" w:rsidRPr="00000000">
        <w:rPr>
          <w:color w:val="000000"/>
          <w:rtl w:val="0"/>
        </w:rPr>
        <w:t xml:space="preserve">The document cannot be digital or be digitalized;</w:t>
      </w:r>
      <w:r w:rsidDel="00000000" w:rsidR="00000000" w:rsidRPr="00000000">
        <w:rPr>
          <w:rtl w:val="0"/>
        </w:rPr>
      </w:r>
    </w:p>
    <w:p w:rsidR="00000000" w:rsidDel="00000000" w:rsidP="00000000" w:rsidRDefault="00000000" w:rsidRPr="00000000" w14:paraId="00000112">
      <w:pPr>
        <w:numPr>
          <w:ilvl w:val="1"/>
          <w:numId w:val="17"/>
        </w:numPr>
        <w:pBdr>
          <w:top w:space="0" w:sz="0" w:val="nil"/>
          <w:left w:space="0" w:sz="0" w:val="nil"/>
          <w:bottom w:space="0" w:sz="0" w:val="nil"/>
          <w:right w:space="0" w:sz="0" w:val="nil"/>
          <w:between w:space="0" w:sz="0" w:val="nil"/>
        </w:pBdr>
        <w:tabs>
          <w:tab w:val="left" w:leader="none" w:pos="1610"/>
        </w:tabs>
        <w:spacing w:before="22" w:lineRule="auto"/>
        <w:ind w:left="1609" w:hanging="360"/>
        <w:jc w:val="both"/>
        <w:rPr/>
      </w:pPr>
      <w:r w:rsidDel="00000000" w:rsidR="00000000" w:rsidRPr="00000000">
        <w:rPr>
          <w:color w:val="000000"/>
          <w:rtl w:val="0"/>
        </w:rPr>
        <w:t xml:space="preserve">The document cannot be copied;</w:t>
      </w:r>
      <w:r w:rsidDel="00000000" w:rsidR="00000000" w:rsidRPr="00000000">
        <w:rPr>
          <w:rtl w:val="0"/>
        </w:rPr>
      </w:r>
    </w:p>
    <w:p w:rsidR="00000000" w:rsidDel="00000000" w:rsidP="00000000" w:rsidRDefault="00000000" w:rsidRPr="00000000" w14:paraId="00000113">
      <w:pPr>
        <w:numPr>
          <w:ilvl w:val="1"/>
          <w:numId w:val="17"/>
        </w:numPr>
        <w:pBdr>
          <w:top w:space="0" w:sz="0" w:val="nil"/>
          <w:left w:space="0" w:sz="0" w:val="nil"/>
          <w:bottom w:space="0" w:sz="0" w:val="nil"/>
          <w:right w:space="0" w:sz="0" w:val="nil"/>
          <w:between w:space="0" w:sz="0" w:val="nil"/>
        </w:pBdr>
        <w:tabs>
          <w:tab w:val="left" w:leader="none" w:pos="1609"/>
          <w:tab w:val="left" w:leader="none" w:pos="1610"/>
        </w:tabs>
        <w:spacing w:before="22" w:line="259" w:lineRule="auto"/>
        <w:ind w:left="1609" w:right="108" w:hanging="360"/>
        <w:rPr/>
      </w:pPr>
      <w:r w:rsidDel="00000000" w:rsidR="00000000" w:rsidRPr="00000000">
        <w:rPr>
          <w:color w:val="000000"/>
          <w:rtl w:val="0"/>
        </w:rPr>
        <w:t xml:space="preserve">The document cannot be shared unless there is acute danger, if there is permission granted by the concerning member, or if there is a case of an exception as described in article 5 dash 3;</w:t>
      </w:r>
      <w:r w:rsidDel="00000000" w:rsidR="00000000" w:rsidRPr="00000000">
        <w:rPr>
          <w:rtl w:val="0"/>
        </w:rPr>
      </w:r>
    </w:p>
    <w:p w:rsidR="00000000" w:rsidDel="00000000" w:rsidP="00000000" w:rsidRDefault="00000000" w:rsidRPr="00000000" w14:paraId="00000114">
      <w:pPr>
        <w:numPr>
          <w:ilvl w:val="1"/>
          <w:numId w:val="17"/>
        </w:numPr>
        <w:pBdr>
          <w:top w:space="0" w:sz="0" w:val="nil"/>
          <w:left w:space="0" w:sz="0" w:val="nil"/>
          <w:bottom w:space="0" w:sz="0" w:val="nil"/>
          <w:right w:space="0" w:sz="0" w:val="nil"/>
          <w:between w:space="0" w:sz="0" w:val="nil"/>
        </w:pBdr>
        <w:tabs>
          <w:tab w:val="left" w:leader="none" w:pos="1609"/>
          <w:tab w:val="left" w:leader="none" w:pos="1610"/>
        </w:tabs>
        <w:spacing w:line="259" w:lineRule="auto"/>
        <w:ind w:left="1609" w:right="466" w:hanging="360"/>
        <w:rPr/>
      </w:pPr>
      <w:r w:rsidDel="00000000" w:rsidR="00000000" w:rsidRPr="00000000">
        <w:rPr>
          <w:color w:val="000000"/>
          <w:rtl w:val="0"/>
        </w:rPr>
        <w:t xml:space="preserve">The document needs to be kept safely and not easily accessible by visitors of the kept place e.g. in a safe or in a locked drawer, only accessible to CCPs;</w:t>
      </w:r>
      <w:r w:rsidDel="00000000" w:rsidR="00000000" w:rsidRPr="00000000">
        <w:rPr>
          <w:rtl w:val="0"/>
        </w:rPr>
      </w:r>
    </w:p>
    <w:p w:rsidR="00000000" w:rsidDel="00000000" w:rsidP="00000000" w:rsidRDefault="00000000" w:rsidRPr="00000000" w14:paraId="00000115">
      <w:pPr>
        <w:numPr>
          <w:ilvl w:val="1"/>
          <w:numId w:val="17"/>
        </w:numPr>
        <w:pBdr>
          <w:top w:space="0" w:sz="0" w:val="nil"/>
          <w:left w:space="0" w:sz="0" w:val="nil"/>
          <w:bottom w:space="0" w:sz="0" w:val="nil"/>
          <w:right w:space="0" w:sz="0" w:val="nil"/>
          <w:between w:space="0" w:sz="0" w:val="nil"/>
        </w:pBdr>
        <w:tabs>
          <w:tab w:val="left" w:leader="none" w:pos="1610"/>
        </w:tabs>
        <w:spacing w:line="259" w:lineRule="auto"/>
        <w:ind w:left="1609" w:right="252" w:hanging="360"/>
        <w:jc w:val="both"/>
        <w:rPr/>
      </w:pPr>
      <w:r w:rsidDel="00000000" w:rsidR="00000000" w:rsidRPr="00000000">
        <w:rPr>
          <w:color w:val="000000"/>
          <w:rtl w:val="0"/>
        </w:rPr>
        <w:t xml:space="preserve">The document needs to be destroyed when the concerning member asked for this, or when the statute of limitations passes. This limit is 3 years after the last contact about the concerning case.</w:t>
      </w: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sectPr>
          <w:type w:val="nextPage"/>
          <w:pgSz w:h="16840" w:w="11910" w:orient="portrait"/>
          <w:pgMar w:bottom="280" w:top="1380" w:left="1300" w:right="1340" w:header="708" w:footer="708"/>
          <w:pgNumType w:start="10"/>
        </w:sectPr>
      </w:pP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196" w:right="0" w:hanging="720"/>
        <w:jc w:val="left"/>
        <w:rPr>
          <w:rFonts w:ascii="Calibri" w:cs="Calibri" w:eastAsia="Calibri" w:hAnsi="Calibri"/>
          <w:b w:val="1"/>
          <w:bCs w:val="1"/>
          <w:i w:val="0"/>
          <w:iCs w:val="0"/>
          <w:smallCaps w:val="0"/>
          <w:strike w:val="0"/>
          <w:color w:val="000000"/>
          <w:sz w:val="28"/>
          <w:szCs w:val="28"/>
          <w:u w:val="none"/>
          <w:shd w:fill="auto" w:val="clear"/>
          <w:vertAlign w:val="baseline"/>
        </w:rPr>
      </w:pPr>
      <w:bookmarkStart w:colFirst="0" w:colLast="0" w:name="_heading=h.4p2nhlmbb7b3" w:id="7"/>
      <w:bookmarkEnd w:id="7"/>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Rights of the CCP</w:t>
      </w:r>
    </w:p>
    <w:p w:rsidR="00000000" w:rsidDel="00000000" w:rsidP="00000000" w:rsidRDefault="00000000" w:rsidRPr="00000000" w14:paraId="0000011C">
      <w:pPr>
        <w:numPr>
          <w:ilvl w:val="0"/>
          <w:numId w:val="17"/>
        </w:numPr>
        <w:pBdr>
          <w:top w:space="0" w:sz="0" w:val="nil"/>
          <w:left w:space="0" w:sz="0" w:val="nil"/>
          <w:bottom w:space="0" w:sz="0" w:val="nil"/>
          <w:right w:space="0" w:sz="0" w:val="nil"/>
          <w:between w:space="0" w:sz="0" w:val="nil"/>
        </w:pBdr>
        <w:tabs>
          <w:tab w:val="left" w:leader="none" w:pos="1043"/>
        </w:tabs>
        <w:spacing w:before="25" w:lineRule="auto"/>
        <w:ind w:left="1042" w:hanging="361.0000000000001"/>
        <w:rPr/>
      </w:pPr>
      <w:r w:rsidDel="00000000" w:rsidR="00000000" w:rsidRPr="00000000">
        <w:rPr>
          <w:color w:val="000000"/>
          <w:rtl w:val="0"/>
        </w:rPr>
        <w:t xml:space="preserve">The CCP reserve the following rights:</w:t>
      </w:r>
      <w:r w:rsidDel="00000000" w:rsidR="00000000" w:rsidRPr="00000000">
        <w:rPr>
          <w:rtl w:val="0"/>
        </w:rPr>
      </w:r>
    </w:p>
    <w:p w:rsidR="00000000" w:rsidDel="00000000" w:rsidP="00000000" w:rsidRDefault="00000000" w:rsidRPr="00000000" w14:paraId="0000011D">
      <w:pPr>
        <w:numPr>
          <w:ilvl w:val="1"/>
          <w:numId w:val="17"/>
        </w:numPr>
        <w:pBdr>
          <w:top w:space="0" w:sz="0" w:val="nil"/>
          <w:left w:space="0" w:sz="0" w:val="nil"/>
          <w:bottom w:space="0" w:sz="0" w:val="nil"/>
          <w:right w:space="0" w:sz="0" w:val="nil"/>
          <w:between w:space="0" w:sz="0" w:val="nil"/>
        </w:pBdr>
        <w:tabs>
          <w:tab w:val="left" w:leader="none" w:pos="1609"/>
          <w:tab w:val="left" w:leader="none" w:pos="1610"/>
        </w:tabs>
        <w:spacing w:before="22" w:line="259" w:lineRule="auto"/>
        <w:ind w:left="1609" w:right="385" w:hanging="360"/>
        <w:rPr/>
      </w:pPr>
      <w:r w:rsidDel="00000000" w:rsidR="00000000" w:rsidRPr="00000000">
        <w:rPr>
          <w:color w:val="000000"/>
          <w:rtl w:val="0"/>
        </w:rPr>
        <w:t xml:space="preserve">They do not have to share information that has been acquired during the tasks as described in article 5 of this document unless there is an acute danger;</w:t>
      </w:r>
      <w:r w:rsidDel="00000000" w:rsidR="00000000" w:rsidRPr="00000000">
        <w:rPr>
          <w:rtl w:val="0"/>
        </w:rPr>
      </w:r>
    </w:p>
    <w:p w:rsidR="00000000" w:rsidDel="00000000" w:rsidP="00000000" w:rsidRDefault="00000000" w:rsidRPr="00000000" w14:paraId="0000011E">
      <w:pPr>
        <w:numPr>
          <w:ilvl w:val="1"/>
          <w:numId w:val="17"/>
        </w:numPr>
        <w:pBdr>
          <w:top w:space="0" w:sz="0" w:val="nil"/>
          <w:left w:space="0" w:sz="0" w:val="nil"/>
          <w:bottom w:space="0" w:sz="0" w:val="nil"/>
          <w:right w:space="0" w:sz="0" w:val="nil"/>
          <w:between w:space="0" w:sz="0" w:val="nil"/>
        </w:pBdr>
        <w:tabs>
          <w:tab w:val="left" w:leader="none" w:pos="1609"/>
          <w:tab w:val="left" w:leader="none" w:pos="1610"/>
        </w:tabs>
        <w:spacing w:line="259" w:lineRule="auto"/>
        <w:ind w:left="1609" w:right="204" w:hanging="360"/>
        <w:rPr/>
      </w:pPr>
      <w:r w:rsidDel="00000000" w:rsidR="00000000" w:rsidRPr="00000000">
        <w:rPr>
          <w:color w:val="000000"/>
          <w:rtl w:val="0"/>
        </w:rPr>
        <w:t xml:space="preserve">To refuse the tasks as described in article 5 of this document when the CCP feels he is not capable to fulfill his tasks correctly, or is </w:t>
      </w:r>
      <w:r w:rsidDel="00000000" w:rsidR="00000000" w:rsidRPr="00000000">
        <w:rPr>
          <w:rtl w:val="0"/>
        </w:rPr>
        <w:t xml:space="preserve">temporarily</w:t>
      </w:r>
      <w:r w:rsidDel="00000000" w:rsidR="00000000" w:rsidRPr="00000000">
        <w:rPr>
          <w:color w:val="000000"/>
          <w:rtl w:val="0"/>
        </w:rPr>
        <w:t xml:space="preserve"> absent from the association;</w:t>
      </w:r>
      <w:r w:rsidDel="00000000" w:rsidR="00000000" w:rsidRPr="00000000">
        <w:rPr>
          <w:rtl w:val="0"/>
        </w:rPr>
      </w:r>
    </w:p>
    <w:p w:rsidR="00000000" w:rsidDel="00000000" w:rsidP="00000000" w:rsidRDefault="00000000" w:rsidRPr="00000000" w14:paraId="0000011F">
      <w:pPr>
        <w:numPr>
          <w:ilvl w:val="1"/>
          <w:numId w:val="17"/>
        </w:numPr>
        <w:pBdr>
          <w:top w:space="0" w:sz="0" w:val="nil"/>
          <w:left w:space="0" w:sz="0" w:val="nil"/>
          <w:bottom w:space="0" w:sz="0" w:val="nil"/>
          <w:right w:space="0" w:sz="0" w:val="nil"/>
          <w:between w:space="0" w:sz="0" w:val="nil"/>
        </w:pBdr>
        <w:tabs>
          <w:tab w:val="left" w:leader="none" w:pos="1610"/>
        </w:tabs>
        <w:spacing w:line="259" w:lineRule="auto"/>
        <w:ind w:left="1609" w:right="549" w:hanging="360"/>
        <w:jc w:val="both"/>
        <w:rPr/>
      </w:pPr>
      <w:r w:rsidDel="00000000" w:rsidR="00000000" w:rsidRPr="00000000">
        <w:rPr>
          <w:color w:val="000000"/>
          <w:rtl w:val="0"/>
        </w:rPr>
        <w:t xml:space="preserve">To share information with professional organizations without permission of the concerning member when it concerns </w:t>
      </w:r>
      <w:r w:rsidDel="00000000" w:rsidR="00000000" w:rsidRPr="00000000">
        <w:rPr>
          <w:rtl w:val="0"/>
        </w:rPr>
        <w:t xml:space="preserve">a situation which involves a crime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20">
      <w:pPr>
        <w:numPr>
          <w:ilvl w:val="1"/>
          <w:numId w:val="17"/>
        </w:numPr>
        <w:pBdr>
          <w:top w:space="0" w:sz="0" w:val="nil"/>
          <w:left w:space="0" w:sz="0" w:val="nil"/>
          <w:bottom w:space="0" w:sz="0" w:val="nil"/>
          <w:right w:space="0" w:sz="0" w:val="nil"/>
          <w:between w:space="0" w:sz="0" w:val="nil"/>
        </w:pBdr>
        <w:tabs>
          <w:tab w:val="left" w:leader="none" w:pos="1610"/>
        </w:tabs>
        <w:spacing w:line="256" w:lineRule="auto"/>
        <w:ind w:left="1609" w:right="488" w:hanging="360"/>
        <w:jc w:val="both"/>
        <w:rPr/>
      </w:pPr>
      <w:r w:rsidDel="00000000" w:rsidR="00000000" w:rsidRPr="00000000">
        <w:rPr>
          <w:color w:val="000000"/>
          <w:rtl w:val="0"/>
        </w:rPr>
        <w:t xml:space="preserve">To consult an external confidential person without permission of the concerning member, however the CCP is required to anonymize and generalize the case;</w:t>
      </w:r>
      <w:r w:rsidDel="00000000" w:rsidR="00000000" w:rsidRPr="00000000">
        <w:rPr>
          <w:rtl w:val="0"/>
        </w:rPr>
      </w:r>
    </w:p>
    <w:p w:rsidR="00000000" w:rsidDel="00000000" w:rsidP="00000000" w:rsidRDefault="00000000" w:rsidRPr="00000000" w14:paraId="00000121">
      <w:pPr>
        <w:numPr>
          <w:ilvl w:val="1"/>
          <w:numId w:val="17"/>
        </w:numPr>
        <w:pBdr>
          <w:top w:space="0" w:sz="0" w:val="nil"/>
          <w:left w:space="0" w:sz="0" w:val="nil"/>
          <w:bottom w:space="0" w:sz="0" w:val="nil"/>
          <w:right w:space="0" w:sz="0" w:val="nil"/>
          <w:between w:space="0" w:sz="0" w:val="nil"/>
        </w:pBdr>
        <w:tabs>
          <w:tab w:val="left" w:leader="none" w:pos="1610"/>
        </w:tabs>
        <w:spacing w:before="2" w:line="259" w:lineRule="auto"/>
        <w:ind w:left="1609" w:right="240" w:hanging="360"/>
        <w:jc w:val="both"/>
        <w:rPr/>
      </w:pPr>
      <w:r w:rsidDel="00000000" w:rsidR="00000000" w:rsidRPr="00000000">
        <w:rPr>
          <w:color w:val="000000"/>
          <w:rtl w:val="0"/>
        </w:rPr>
        <w:t xml:space="preserve">The CCP has no responsibility for the actions of the </w:t>
      </w:r>
      <w:r w:rsidDel="00000000" w:rsidR="00000000" w:rsidRPr="00000000">
        <w:rPr>
          <w:rtl w:val="0"/>
        </w:rPr>
        <w:t xml:space="preserve">concerned</w:t>
      </w:r>
      <w:r w:rsidDel="00000000" w:rsidR="00000000" w:rsidRPr="00000000">
        <w:rPr>
          <w:color w:val="000000"/>
          <w:rtl w:val="0"/>
        </w:rPr>
        <w:t xml:space="preserve"> member. If the case has been taken over by </w:t>
      </w:r>
      <w:r w:rsidDel="00000000" w:rsidR="00000000" w:rsidRPr="00000000">
        <w:rPr>
          <w:rtl w:val="0"/>
        </w:rPr>
        <w:t xml:space="preserve">a professional</w:t>
      </w:r>
      <w:r w:rsidDel="00000000" w:rsidR="00000000" w:rsidRPr="00000000">
        <w:rPr>
          <w:color w:val="000000"/>
          <w:rtl w:val="0"/>
        </w:rPr>
        <w:t xml:space="preserve"> organization, the CCP is no longer involved;</w:t>
      </w:r>
      <w:r w:rsidDel="00000000" w:rsidR="00000000" w:rsidRPr="00000000">
        <w:rPr>
          <w:rtl w:val="0"/>
        </w:rPr>
      </w:r>
    </w:p>
    <w:p w:rsidR="00000000" w:rsidDel="00000000" w:rsidP="00000000" w:rsidRDefault="00000000" w:rsidRPr="00000000" w14:paraId="00000122">
      <w:pPr>
        <w:numPr>
          <w:ilvl w:val="1"/>
          <w:numId w:val="17"/>
        </w:numPr>
        <w:pBdr>
          <w:top w:space="0" w:sz="0" w:val="nil"/>
          <w:left w:space="0" w:sz="0" w:val="nil"/>
          <w:bottom w:space="0" w:sz="0" w:val="nil"/>
          <w:right w:space="0" w:sz="0" w:val="nil"/>
          <w:between w:space="0" w:sz="0" w:val="nil"/>
        </w:pBdr>
        <w:tabs>
          <w:tab w:val="left" w:leader="none" w:pos="1610"/>
        </w:tabs>
        <w:spacing w:before="1" w:lineRule="auto"/>
        <w:ind w:left="1609" w:hanging="360"/>
        <w:jc w:val="both"/>
        <w:rPr/>
      </w:pPr>
      <w:r w:rsidDel="00000000" w:rsidR="00000000" w:rsidRPr="00000000">
        <w:rPr>
          <w:color w:val="000000"/>
          <w:rtl w:val="0"/>
        </w:rPr>
        <w:t xml:space="preserve">The CCP can quit at any moment as long as they let the board know.</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1610"/>
        </w:tabs>
        <w:spacing w:before="1" w:lineRule="auto"/>
        <w:jc w:val="both"/>
        <w:rPr/>
      </w:pPr>
      <w:r w:rsidDel="00000000" w:rsidR="00000000" w:rsidRPr="00000000">
        <w:rPr>
          <w:rtl w:val="0"/>
        </w:rPr>
      </w:r>
    </w:p>
    <w:p w:rsidR="00000000" w:rsidDel="00000000" w:rsidP="00000000" w:rsidRDefault="00000000" w:rsidRPr="00000000" w14:paraId="0000012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196" w:right="0" w:hanging="720"/>
        <w:jc w:val="left"/>
        <w:rPr>
          <w:rFonts w:ascii="Calibri" w:cs="Calibri" w:eastAsia="Calibri" w:hAnsi="Calibri"/>
          <w:b w:val="1"/>
          <w:bCs w:val="1"/>
          <w:i w:val="0"/>
          <w:iCs w:val="0"/>
          <w:smallCaps w:val="0"/>
          <w:strike w:val="0"/>
          <w:color w:val="000000"/>
          <w:sz w:val="28"/>
          <w:szCs w:val="28"/>
          <w:u w:val="none"/>
          <w:shd w:fill="auto" w:val="clear"/>
          <w:vertAlign w:val="baseline"/>
        </w:rPr>
      </w:pPr>
      <w:bookmarkStart w:colFirst="0" w:colLast="0" w:name="_heading=h.4wfzbuu2ot9u" w:id="8"/>
      <w:bookmarkEnd w:id="8"/>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Quitting as CCP</w:t>
      </w:r>
    </w:p>
    <w:p w:rsidR="00000000" w:rsidDel="00000000" w:rsidP="00000000" w:rsidRDefault="00000000" w:rsidRPr="00000000" w14:paraId="00000125">
      <w:pPr>
        <w:numPr>
          <w:ilvl w:val="0"/>
          <w:numId w:val="17"/>
        </w:numPr>
        <w:pBdr>
          <w:top w:space="0" w:sz="0" w:val="nil"/>
          <w:left w:space="0" w:sz="0" w:val="nil"/>
          <w:bottom w:space="0" w:sz="0" w:val="nil"/>
          <w:right w:space="0" w:sz="0" w:val="nil"/>
          <w:between w:space="0" w:sz="0" w:val="nil"/>
        </w:pBdr>
        <w:tabs>
          <w:tab w:val="left" w:leader="none" w:pos="1043"/>
        </w:tabs>
        <w:spacing w:before="25" w:lineRule="auto"/>
        <w:ind w:left="1042" w:hanging="361.0000000000001"/>
        <w:rPr/>
      </w:pPr>
      <w:r w:rsidDel="00000000" w:rsidR="00000000" w:rsidRPr="00000000">
        <w:rPr>
          <w:color w:val="000000"/>
          <w:rtl w:val="0"/>
        </w:rPr>
        <w:t xml:space="preserve">The CCP stops being an CCP when:</w:t>
      </w:r>
      <w:r w:rsidDel="00000000" w:rsidR="00000000" w:rsidRPr="00000000">
        <w:rPr>
          <w:rtl w:val="0"/>
        </w:rPr>
      </w:r>
    </w:p>
    <w:p w:rsidR="00000000" w:rsidDel="00000000" w:rsidP="00000000" w:rsidRDefault="00000000" w:rsidRPr="00000000" w14:paraId="00000126">
      <w:pPr>
        <w:numPr>
          <w:ilvl w:val="1"/>
          <w:numId w:val="17"/>
        </w:numPr>
        <w:pBdr>
          <w:top w:space="0" w:sz="0" w:val="nil"/>
          <w:left w:space="0" w:sz="0" w:val="nil"/>
          <w:bottom w:space="0" w:sz="0" w:val="nil"/>
          <w:right w:space="0" w:sz="0" w:val="nil"/>
          <w:between w:space="0" w:sz="0" w:val="nil"/>
        </w:pBdr>
        <w:tabs>
          <w:tab w:val="left" w:leader="none" w:pos="1609"/>
          <w:tab w:val="left" w:leader="none" w:pos="1610"/>
        </w:tabs>
        <w:spacing w:before="22" w:lineRule="auto"/>
        <w:ind w:left="1609" w:hanging="360"/>
        <w:rPr/>
      </w:pPr>
      <w:r w:rsidDel="00000000" w:rsidR="00000000" w:rsidRPr="00000000">
        <w:rPr>
          <w:color w:val="000000"/>
          <w:rtl w:val="0"/>
        </w:rPr>
        <w:t xml:space="preserve">The CCP stops being a member as described in article 5 of the statutes.</w:t>
      </w:r>
      <w:r w:rsidDel="00000000" w:rsidR="00000000" w:rsidRPr="00000000">
        <w:rPr>
          <w:rtl w:val="0"/>
        </w:rPr>
      </w:r>
    </w:p>
    <w:p w:rsidR="00000000" w:rsidDel="00000000" w:rsidP="00000000" w:rsidRDefault="00000000" w:rsidRPr="00000000" w14:paraId="00000127">
      <w:pPr>
        <w:numPr>
          <w:ilvl w:val="1"/>
          <w:numId w:val="17"/>
        </w:numPr>
        <w:pBdr>
          <w:top w:space="0" w:sz="0" w:val="nil"/>
          <w:left w:space="0" w:sz="0" w:val="nil"/>
          <w:bottom w:space="0" w:sz="0" w:val="nil"/>
          <w:right w:space="0" w:sz="0" w:val="nil"/>
          <w:between w:space="0" w:sz="0" w:val="nil"/>
        </w:pBdr>
        <w:tabs>
          <w:tab w:val="left" w:leader="none" w:pos="1609"/>
          <w:tab w:val="left" w:leader="none" w:pos="1610"/>
        </w:tabs>
        <w:spacing w:before="22" w:lineRule="auto"/>
        <w:ind w:left="1609" w:hanging="360"/>
        <w:rPr/>
      </w:pPr>
      <w:r w:rsidDel="00000000" w:rsidR="00000000" w:rsidRPr="00000000">
        <w:rPr>
          <w:color w:val="000000"/>
          <w:rtl w:val="0"/>
        </w:rPr>
        <w:t xml:space="preserve">The CCP announces he wants to quit.</w:t>
      </w:r>
      <w:r w:rsidDel="00000000" w:rsidR="00000000" w:rsidRPr="00000000">
        <w:rPr>
          <w:rtl w:val="0"/>
        </w:rPr>
      </w:r>
    </w:p>
    <w:p w:rsidR="00000000" w:rsidDel="00000000" w:rsidP="00000000" w:rsidRDefault="00000000" w:rsidRPr="00000000" w14:paraId="00000128">
      <w:pPr>
        <w:numPr>
          <w:ilvl w:val="0"/>
          <w:numId w:val="17"/>
        </w:numPr>
        <w:pBdr>
          <w:top w:space="0" w:sz="0" w:val="nil"/>
          <w:left w:space="0" w:sz="0" w:val="nil"/>
          <w:bottom w:space="0" w:sz="0" w:val="nil"/>
          <w:right w:space="0" w:sz="0" w:val="nil"/>
          <w:between w:space="0" w:sz="0" w:val="nil"/>
        </w:pBdr>
        <w:tabs>
          <w:tab w:val="left" w:leader="none" w:pos="1043"/>
        </w:tabs>
        <w:spacing w:before="20" w:line="259" w:lineRule="auto"/>
        <w:ind w:left="1042" w:right="222" w:hanging="360"/>
        <w:rPr/>
      </w:pPr>
      <w:r w:rsidDel="00000000" w:rsidR="00000000" w:rsidRPr="00000000">
        <w:rPr>
          <w:color w:val="000000"/>
          <w:rtl w:val="0"/>
        </w:rPr>
        <w:t xml:space="preserve">The association can also decide that a CCP has to quit. They decide this via a GMM only in the following cases:</w:t>
      </w:r>
      <w:r w:rsidDel="00000000" w:rsidR="00000000" w:rsidRPr="00000000">
        <w:rPr>
          <w:rtl w:val="0"/>
        </w:rPr>
      </w:r>
    </w:p>
    <w:p w:rsidR="00000000" w:rsidDel="00000000" w:rsidP="00000000" w:rsidRDefault="00000000" w:rsidRPr="00000000" w14:paraId="00000129">
      <w:pPr>
        <w:numPr>
          <w:ilvl w:val="1"/>
          <w:numId w:val="17"/>
        </w:numPr>
        <w:pBdr>
          <w:top w:space="0" w:sz="0" w:val="nil"/>
          <w:left w:space="0" w:sz="0" w:val="nil"/>
          <w:bottom w:space="0" w:sz="0" w:val="nil"/>
          <w:right w:space="0" w:sz="0" w:val="nil"/>
          <w:between w:space="0" w:sz="0" w:val="nil"/>
        </w:pBdr>
        <w:tabs>
          <w:tab w:val="left" w:leader="none" w:pos="1609"/>
          <w:tab w:val="left" w:leader="none" w:pos="1610"/>
        </w:tabs>
        <w:spacing w:line="259" w:lineRule="auto"/>
        <w:ind w:left="1609" w:right="1102" w:hanging="360"/>
        <w:rPr/>
      </w:pPr>
      <w:r w:rsidDel="00000000" w:rsidR="00000000" w:rsidRPr="00000000">
        <w:rPr>
          <w:color w:val="000000"/>
          <w:rtl w:val="0"/>
        </w:rPr>
        <w:t xml:space="preserve">The association thinks that the CCP is no longer involved enough with the association.</w:t>
      </w:r>
      <w:r w:rsidDel="00000000" w:rsidR="00000000" w:rsidRPr="00000000">
        <w:rPr>
          <w:rtl w:val="0"/>
        </w:rPr>
      </w:r>
    </w:p>
    <w:p w:rsidR="00000000" w:rsidDel="00000000" w:rsidP="00000000" w:rsidRDefault="00000000" w:rsidRPr="00000000" w14:paraId="0000012A">
      <w:pPr>
        <w:numPr>
          <w:ilvl w:val="1"/>
          <w:numId w:val="17"/>
        </w:numPr>
        <w:pBdr>
          <w:top w:space="0" w:sz="0" w:val="nil"/>
          <w:left w:space="0" w:sz="0" w:val="nil"/>
          <w:bottom w:space="0" w:sz="0" w:val="nil"/>
          <w:right w:space="0" w:sz="0" w:val="nil"/>
          <w:between w:space="0" w:sz="0" w:val="nil"/>
        </w:pBdr>
        <w:tabs>
          <w:tab w:val="left" w:leader="none" w:pos="1609"/>
          <w:tab w:val="left" w:leader="none" w:pos="1610"/>
        </w:tabs>
        <w:spacing w:line="259" w:lineRule="auto"/>
        <w:ind w:left="1609" w:right="879" w:hanging="360"/>
        <w:rPr/>
      </w:pPr>
      <w:r w:rsidDel="00000000" w:rsidR="00000000" w:rsidRPr="00000000">
        <w:rPr>
          <w:color w:val="000000"/>
          <w:rtl w:val="0"/>
        </w:rPr>
        <w:t xml:space="preserve">The association thinks the CCP is no longer capable of fulfilling their tasks as described in article 5 and article 6 of this document.</w:t>
      </w:r>
      <w:r w:rsidDel="00000000" w:rsidR="00000000" w:rsidRPr="00000000">
        <w:rPr>
          <w:rtl w:val="0"/>
        </w:rPr>
      </w:r>
    </w:p>
    <w:p w:rsidR="00000000" w:rsidDel="00000000" w:rsidP="00000000" w:rsidRDefault="00000000" w:rsidRPr="00000000" w14:paraId="0000012B">
      <w:pPr>
        <w:numPr>
          <w:ilvl w:val="1"/>
          <w:numId w:val="17"/>
        </w:numPr>
        <w:pBdr>
          <w:top w:space="0" w:sz="0" w:val="nil"/>
          <w:left w:space="0" w:sz="0" w:val="nil"/>
          <w:bottom w:space="0" w:sz="0" w:val="nil"/>
          <w:right w:space="0" w:sz="0" w:val="nil"/>
          <w:between w:space="0" w:sz="0" w:val="nil"/>
        </w:pBdr>
        <w:tabs>
          <w:tab w:val="left" w:leader="none" w:pos="1609"/>
          <w:tab w:val="left" w:leader="none" w:pos="1610"/>
        </w:tabs>
        <w:spacing w:line="259" w:lineRule="auto"/>
        <w:ind w:left="1609" w:right="196" w:hanging="360"/>
        <w:rPr/>
        <w:sectPr>
          <w:footerReference r:id="rId11" w:type="default"/>
          <w:type w:val="nextPage"/>
          <w:pgSz w:h="16840" w:w="11910" w:orient="portrait"/>
          <w:pgMar w:bottom="1200" w:top="1420" w:left="1340" w:right="1240" w:header="0" w:footer="1017"/>
        </w:sectPr>
      </w:pPr>
      <w:r w:rsidDel="00000000" w:rsidR="00000000" w:rsidRPr="00000000">
        <w:rPr>
          <w:color w:val="000000"/>
          <w:rtl w:val="0"/>
        </w:rPr>
        <w:t xml:space="preserve">When a member has lost their trust in the CCP. In that case a motion of distrust has to be submitted by a member at the GMM. When this motion has been submitted the GMM will discuss the capability of the CCP.</w:t>
      </w:r>
      <w:r w:rsidDel="00000000" w:rsidR="00000000" w:rsidRPr="00000000">
        <w:rPr>
          <w:rtl w:val="0"/>
        </w:rPr>
      </w:r>
    </w:p>
    <w:p w:rsidR="00000000" w:rsidDel="00000000" w:rsidP="00000000" w:rsidRDefault="00000000" w:rsidRPr="00000000" w14:paraId="0000012C">
      <w:pPr>
        <w:pStyle w:val="Heading1"/>
        <w:numPr>
          <w:ilvl w:val="0"/>
          <w:numId w:val="33"/>
        </w:numPr>
        <w:tabs>
          <w:tab w:val="left" w:leader="none" w:pos="531"/>
        </w:tabs>
        <w:ind w:left="531" w:hanging="431"/>
        <w:rPr/>
      </w:pPr>
      <w:bookmarkStart w:colFirst="0" w:colLast="0" w:name="_heading=h.45i31xu232ua" w:id="9"/>
      <w:bookmarkEnd w:id="9"/>
      <w:r w:rsidDel="00000000" w:rsidR="00000000" w:rsidRPr="00000000">
        <w:rPr>
          <w:rtl w:val="0"/>
        </w:rPr>
        <w:t xml:space="preserve">Funding Regulations</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before="23" w:lineRule="auto"/>
        <w:rPr>
          <w:rFonts w:ascii="Arial" w:cs="Arial" w:eastAsia="Arial" w:hAnsi="Arial"/>
          <w:color w:val="000000"/>
          <w:sz w:val="40"/>
          <w:szCs w:val="40"/>
        </w:rPr>
      </w:pPr>
      <w:r w:rsidDel="00000000" w:rsidR="00000000" w:rsidRPr="00000000">
        <w:rPr>
          <w:rtl w:val="0"/>
        </w:rPr>
      </w:r>
    </w:p>
    <w:p w:rsidR="00000000" w:rsidDel="00000000" w:rsidP="00000000" w:rsidRDefault="00000000" w:rsidRPr="00000000" w14:paraId="0000012E">
      <w:pPr>
        <w:pStyle w:val="Heading2"/>
        <w:numPr>
          <w:ilvl w:val="1"/>
          <w:numId w:val="33"/>
        </w:numPr>
        <w:tabs>
          <w:tab w:val="left" w:leader="none" w:pos="1180"/>
        </w:tabs>
        <w:spacing w:before="1" w:lineRule="auto"/>
        <w:ind w:left="1180" w:hanging="720"/>
        <w:rPr/>
      </w:pPr>
      <w:bookmarkStart w:colFirst="0" w:colLast="0" w:name="_heading=h.h8xxevbucmtb" w:id="10"/>
      <w:bookmarkEnd w:id="10"/>
      <w:r w:rsidDel="00000000" w:rsidR="00000000" w:rsidRPr="00000000">
        <w:rPr>
          <w:rtl w:val="0"/>
        </w:rPr>
        <w:t xml:space="preserve">Funding of committees with an approved budget.</w:t>
      </w:r>
    </w:p>
    <w:p w:rsidR="00000000" w:rsidDel="00000000" w:rsidP="00000000" w:rsidRDefault="00000000" w:rsidRPr="00000000" w14:paraId="0000012F">
      <w:pPr>
        <w:numPr>
          <w:ilvl w:val="2"/>
          <w:numId w:val="33"/>
        </w:numPr>
        <w:pBdr>
          <w:top w:space="0" w:sz="0" w:val="nil"/>
          <w:left w:space="0" w:sz="0" w:val="nil"/>
          <w:bottom w:space="0" w:sz="0" w:val="nil"/>
          <w:right w:space="0" w:sz="0" w:val="nil"/>
          <w:between w:space="0" w:sz="0" w:val="nil"/>
        </w:pBdr>
        <w:tabs>
          <w:tab w:val="left" w:leader="none" w:pos="883"/>
        </w:tabs>
        <w:spacing w:before="178" w:lineRule="auto"/>
        <w:ind w:left="883" w:hanging="358"/>
        <w:rPr/>
      </w:pPr>
      <w:r w:rsidDel="00000000" w:rsidR="00000000" w:rsidRPr="00000000">
        <w:rPr>
          <w:color w:val="000000"/>
          <w:rtl w:val="0"/>
        </w:rPr>
        <w:t xml:space="preserve">All expenses within the budget of a committee must be approved by the committee’s head.</w:t>
      </w:r>
      <w:r w:rsidDel="00000000" w:rsidR="00000000" w:rsidRPr="00000000">
        <w:rPr>
          <w:rtl w:val="0"/>
        </w:rPr>
      </w:r>
    </w:p>
    <w:p w:rsidR="00000000" w:rsidDel="00000000" w:rsidP="00000000" w:rsidRDefault="00000000" w:rsidRPr="00000000" w14:paraId="00000130">
      <w:pPr>
        <w:numPr>
          <w:ilvl w:val="3"/>
          <w:numId w:val="33"/>
        </w:numPr>
        <w:pBdr>
          <w:top w:space="0" w:sz="0" w:val="nil"/>
          <w:left w:space="0" w:sz="0" w:val="nil"/>
          <w:bottom w:space="0" w:sz="0" w:val="nil"/>
          <w:right w:space="0" w:sz="0" w:val="nil"/>
          <w:between w:space="0" w:sz="0" w:val="nil"/>
        </w:pBdr>
        <w:tabs>
          <w:tab w:val="left" w:leader="none" w:pos="1245"/>
        </w:tabs>
        <w:spacing w:before="178" w:line="256" w:lineRule="auto"/>
        <w:ind w:left="1245" w:right="348" w:hanging="360"/>
        <w:rPr/>
      </w:pPr>
      <w:r w:rsidDel="00000000" w:rsidR="00000000" w:rsidRPr="00000000">
        <w:rPr>
          <w:color w:val="000000"/>
          <w:rtl w:val="0"/>
        </w:rPr>
        <w:t xml:space="preserve">If the head has been given notice of this expense, approval is assumed unless the head states they disagree with the expense.</w:t>
      </w:r>
      <w:r w:rsidDel="00000000" w:rsidR="00000000" w:rsidRPr="00000000">
        <w:rPr>
          <w:rtl w:val="0"/>
        </w:rPr>
      </w:r>
    </w:p>
    <w:p w:rsidR="00000000" w:rsidDel="00000000" w:rsidP="00000000" w:rsidRDefault="00000000" w:rsidRPr="00000000" w14:paraId="00000131">
      <w:pPr>
        <w:numPr>
          <w:ilvl w:val="2"/>
          <w:numId w:val="33"/>
        </w:numPr>
        <w:pBdr>
          <w:top w:space="0" w:sz="0" w:val="nil"/>
          <w:left w:space="0" w:sz="0" w:val="nil"/>
          <w:bottom w:space="0" w:sz="0" w:val="nil"/>
          <w:right w:space="0" w:sz="0" w:val="nil"/>
          <w:between w:space="0" w:sz="0" w:val="nil"/>
        </w:pBdr>
        <w:tabs>
          <w:tab w:val="left" w:leader="none" w:pos="883"/>
          <w:tab w:val="left" w:leader="none" w:pos="885"/>
        </w:tabs>
        <w:spacing w:before="160" w:line="256" w:lineRule="auto"/>
        <w:ind w:left="885" w:right="923" w:hanging="360"/>
        <w:rPr/>
      </w:pPr>
      <w:r w:rsidDel="00000000" w:rsidR="00000000" w:rsidRPr="00000000">
        <w:rPr>
          <w:color w:val="000000"/>
          <w:rtl w:val="0"/>
        </w:rPr>
        <w:t xml:space="preserve">Committee’s can only spend money on purchases that actively help them fulfill their committee’s purpose</w:t>
      </w:r>
      <w:r w:rsidDel="00000000" w:rsidR="00000000" w:rsidRPr="00000000">
        <w:rPr>
          <w:rtl w:val="0"/>
        </w:rPr>
      </w:r>
    </w:p>
    <w:p w:rsidR="00000000" w:rsidDel="00000000" w:rsidP="00000000" w:rsidRDefault="00000000" w:rsidRPr="00000000" w14:paraId="00000132">
      <w:pPr>
        <w:numPr>
          <w:ilvl w:val="2"/>
          <w:numId w:val="33"/>
        </w:numPr>
        <w:pBdr>
          <w:top w:space="0" w:sz="0" w:val="nil"/>
          <w:left w:space="0" w:sz="0" w:val="nil"/>
          <w:bottom w:space="0" w:sz="0" w:val="nil"/>
          <w:right w:space="0" w:sz="0" w:val="nil"/>
          <w:between w:space="0" w:sz="0" w:val="nil"/>
        </w:pBdr>
        <w:tabs>
          <w:tab w:val="left" w:leader="none" w:pos="883"/>
          <w:tab w:val="left" w:leader="none" w:pos="885"/>
        </w:tabs>
        <w:spacing w:before="158" w:line="256" w:lineRule="auto"/>
        <w:ind w:left="885" w:right="285" w:hanging="360"/>
        <w:rPr/>
      </w:pPr>
      <w:r w:rsidDel="00000000" w:rsidR="00000000" w:rsidRPr="00000000">
        <w:rPr>
          <w:color w:val="000000"/>
          <w:rtl w:val="0"/>
        </w:rPr>
        <w:t xml:space="preserve">When a committee member needs to spend money, they will make the purchase with their own means and can declare the costs to the treasurer by providing them with a proof of purchase.</w:t>
      </w:r>
      <w:r w:rsidDel="00000000" w:rsidR="00000000" w:rsidRPr="00000000">
        <w:rPr>
          <w:rtl w:val="0"/>
        </w:rPr>
      </w:r>
    </w:p>
    <w:p w:rsidR="00000000" w:rsidDel="00000000" w:rsidP="00000000" w:rsidRDefault="00000000" w:rsidRPr="00000000" w14:paraId="00000133">
      <w:pPr>
        <w:numPr>
          <w:ilvl w:val="3"/>
          <w:numId w:val="33"/>
        </w:numPr>
        <w:pBdr>
          <w:top w:space="0" w:sz="0" w:val="nil"/>
          <w:left w:space="0" w:sz="0" w:val="nil"/>
          <w:bottom w:space="0" w:sz="0" w:val="nil"/>
          <w:right w:space="0" w:sz="0" w:val="nil"/>
          <w:between w:space="0" w:sz="0" w:val="nil"/>
        </w:pBdr>
        <w:tabs>
          <w:tab w:val="left" w:leader="none" w:pos="1528"/>
        </w:tabs>
        <w:spacing w:before="157" w:line="254" w:lineRule="auto"/>
        <w:ind w:left="1528" w:right="420" w:hanging="360"/>
        <w:rPr/>
      </w:pPr>
      <w:r w:rsidDel="00000000" w:rsidR="00000000" w:rsidRPr="00000000">
        <w:rPr>
          <w:color w:val="000000"/>
          <w:rtl w:val="0"/>
        </w:rPr>
        <w:t xml:space="preserve">When a committee member is unable to present a proof of purchase the treasurer can decide to declare the costs or not.</w:t>
      </w:r>
      <w:r w:rsidDel="00000000" w:rsidR="00000000" w:rsidRPr="00000000">
        <w:rPr>
          <w:rtl w:val="0"/>
        </w:rPr>
      </w:r>
    </w:p>
    <w:p w:rsidR="00000000" w:rsidDel="00000000" w:rsidP="00000000" w:rsidRDefault="00000000" w:rsidRPr="00000000" w14:paraId="00000134">
      <w:pPr>
        <w:numPr>
          <w:ilvl w:val="2"/>
          <w:numId w:val="33"/>
        </w:numPr>
        <w:pBdr>
          <w:top w:space="0" w:sz="0" w:val="nil"/>
          <w:left w:space="0" w:sz="0" w:val="nil"/>
          <w:bottom w:space="0" w:sz="0" w:val="nil"/>
          <w:right w:space="0" w:sz="0" w:val="nil"/>
          <w:between w:space="0" w:sz="0" w:val="nil"/>
        </w:pBdr>
        <w:tabs>
          <w:tab w:val="left" w:leader="none" w:pos="883"/>
          <w:tab w:val="left" w:leader="none" w:pos="885"/>
        </w:tabs>
        <w:spacing w:before="163" w:line="254" w:lineRule="auto"/>
        <w:ind w:left="885" w:right="414" w:hanging="360"/>
        <w:rPr/>
      </w:pPr>
      <w:r w:rsidDel="00000000" w:rsidR="00000000" w:rsidRPr="00000000">
        <w:rPr>
          <w:color w:val="000000"/>
          <w:rtl w:val="0"/>
        </w:rPr>
        <w:t xml:space="preserve">The head of a committee can authorize a non-committee member to make a purchase for their committee.</w:t>
      </w:r>
      <w:r w:rsidDel="00000000" w:rsidR="00000000" w:rsidRPr="00000000">
        <w:rPr>
          <w:rtl w:val="0"/>
        </w:rPr>
      </w:r>
    </w:p>
    <w:p w:rsidR="00000000" w:rsidDel="00000000" w:rsidP="00000000" w:rsidRDefault="00000000" w:rsidRPr="00000000" w14:paraId="00000135">
      <w:pPr>
        <w:numPr>
          <w:ilvl w:val="3"/>
          <w:numId w:val="33"/>
        </w:numPr>
        <w:pBdr>
          <w:top w:space="0" w:sz="0" w:val="nil"/>
          <w:left w:space="0" w:sz="0" w:val="nil"/>
          <w:bottom w:space="0" w:sz="0" w:val="nil"/>
          <w:right w:space="0" w:sz="0" w:val="nil"/>
          <w:between w:space="0" w:sz="0" w:val="nil"/>
        </w:pBdr>
        <w:tabs>
          <w:tab w:val="left" w:leader="none" w:pos="1528"/>
        </w:tabs>
        <w:spacing w:before="163" w:lineRule="auto"/>
        <w:ind w:left="1528" w:hanging="360"/>
        <w:rPr/>
      </w:pPr>
      <w:r w:rsidDel="00000000" w:rsidR="00000000" w:rsidRPr="00000000">
        <w:rPr>
          <w:color w:val="000000"/>
          <w:rtl w:val="0"/>
        </w:rPr>
        <w:t xml:space="preserve">The treasurer needs to be informed when this happens.</w:t>
      </w:r>
      <w:r w:rsidDel="00000000" w:rsidR="00000000" w:rsidRPr="00000000">
        <w:rPr>
          <w:rtl w:val="0"/>
        </w:rPr>
      </w:r>
    </w:p>
    <w:p w:rsidR="00000000" w:rsidDel="00000000" w:rsidP="00000000" w:rsidRDefault="00000000" w:rsidRPr="00000000" w14:paraId="00000136">
      <w:pPr>
        <w:numPr>
          <w:ilvl w:val="2"/>
          <w:numId w:val="33"/>
        </w:numPr>
        <w:pBdr>
          <w:top w:space="0" w:sz="0" w:val="nil"/>
          <w:left w:space="0" w:sz="0" w:val="nil"/>
          <w:bottom w:space="0" w:sz="0" w:val="nil"/>
          <w:right w:space="0" w:sz="0" w:val="nil"/>
          <w:between w:space="0" w:sz="0" w:val="nil"/>
        </w:pBdr>
        <w:tabs>
          <w:tab w:val="left" w:leader="none" w:pos="883"/>
          <w:tab w:val="left" w:leader="none" w:pos="885"/>
        </w:tabs>
        <w:spacing w:before="180" w:line="254" w:lineRule="auto"/>
        <w:ind w:left="885" w:right="528" w:hanging="360"/>
        <w:rPr/>
      </w:pPr>
      <w:r w:rsidDel="00000000" w:rsidR="00000000" w:rsidRPr="00000000">
        <w:rPr>
          <w:color w:val="000000"/>
          <w:rtl w:val="0"/>
        </w:rPr>
        <w:t xml:space="preserve">When a committee wants to exceed its budget it needs to follow the rules in section II of this document.</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before="183" w:lineRule="auto"/>
        <w:rPr>
          <w:color w:val="000000"/>
        </w:rPr>
      </w:pPr>
      <w:r w:rsidDel="00000000" w:rsidR="00000000" w:rsidRPr="00000000">
        <w:rPr>
          <w:rtl w:val="0"/>
        </w:rPr>
      </w:r>
    </w:p>
    <w:p w:rsidR="00000000" w:rsidDel="00000000" w:rsidP="00000000" w:rsidRDefault="00000000" w:rsidRPr="00000000" w14:paraId="00000138">
      <w:pPr>
        <w:pStyle w:val="Heading2"/>
        <w:numPr>
          <w:ilvl w:val="1"/>
          <w:numId w:val="33"/>
        </w:numPr>
        <w:tabs>
          <w:tab w:val="left" w:leader="none" w:pos="1180"/>
        </w:tabs>
        <w:spacing w:line="256" w:lineRule="auto"/>
        <w:ind w:left="1180" w:right="887" w:hanging="720"/>
        <w:rPr/>
      </w:pPr>
      <w:bookmarkStart w:colFirst="0" w:colLast="0" w:name="_heading=h.ih8c36n03a2a" w:id="11"/>
      <w:bookmarkEnd w:id="11"/>
      <w:r w:rsidDel="00000000" w:rsidR="00000000" w:rsidRPr="00000000">
        <w:rPr>
          <w:rtl w:val="0"/>
        </w:rPr>
        <w:t xml:space="preserve">Funding of expenses outside of a committee with an approved budget.</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before="100" w:lineRule="auto"/>
        <w:rPr>
          <w:b w:val="1"/>
          <w:bCs w:val="1"/>
          <w:color w:val="000000"/>
          <w:sz w:val="28"/>
          <w:szCs w:val="28"/>
        </w:rPr>
      </w:pPr>
      <w:r w:rsidDel="00000000" w:rsidR="00000000" w:rsidRPr="00000000">
        <w:rPr>
          <w:rtl w:val="0"/>
        </w:rPr>
      </w:r>
    </w:p>
    <w:p w:rsidR="00000000" w:rsidDel="00000000" w:rsidP="00000000" w:rsidRDefault="00000000" w:rsidRPr="00000000" w14:paraId="0000013A">
      <w:pPr>
        <w:numPr>
          <w:ilvl w:val="0"/>
          <w:numId w:val="27"/>
        </w:numPr>
        <w:pBdr>
          <w:top w:space="0" w:sz="0" w:val="nil"/>
          <w:left w:space="0" w:sz="0" w:val="nil"/>
          <w:bottom w:space="0" w:sz="0" w:val="nil"/>
          <w:right w:space="0" w:sz="0" w:val="nil"/>
          <w:between w:space="0" w:sz="0" w:val="nil"/>
        </w:pBdr>
        <w:tabs>
          <w:tab w:val="left" w:leader="none" w:pos="818"/>
          <w:tab w:val="left" w:leader="none" w:pos="820"/>
        </w:tabs>
        <w:spacing w:line="256" w:lineRule="auto"/>
        <w:ind w:left="820" w:right="242" w:hanging="360"/>
        <w:jc w:val="both"/>
        <w:rPr/>
      </w:pPr>
      <w:r w:rsidDel="00000000" w:rsidR="00000000" w:rsidRPr="00000000">
        <w:rPr>
          <w:color w:val="000000"/>
          <w:rtl w:val="0"/>
        </w:rPr>
        <w:t xml:space="preserve">When a Paragon member wants to use money from Paragon for a Paragon related purchase they can request money from the treasurer by filling out the “Funding Request Form” at the end of this document. They need to submit this form to the treasurer</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1528"/>
        </w:tabs>
        <w:spacing w:before="158" w:lineRule="auto"/>
        <w:ind w:left="1168" w:firstLine="0"/>
        <w:rPr>
          <w:color w:val="000000"/>
        </w:rPr>
      </w:pPr>
      <w:r w:rsidDel="00000000" w:rsidR="00000000" w:rsidRPr="00000000">
        <w:rPr>
          <w:color w:val="000000"/>
          <w:rtl w:val="0"/>
        </w:rPr>
        <w:t xml:space="preserve">-</w:t>
        <w:tab/>
        <w:t xml:space="preserve">To request money, the request must fulfill these requirements:</w:t>
      </w:r>
    </w:p>
    <w:p w:rsidR="00000000" w:rsidDel="00000000" w:rsidP="00000000" w:rsidRDefault="00000000" w:rsidRPr="00000000" w14:paraId="0000013C">
      <w:pPr>
        <w:numPr>
          <w:ilvl w:val="1"/>
          <w:numId w:val="27"/>
        </w:numPr>
        <w:pBdr>
          <w:top w:space="0" w:sz="0" w:val="nil"/>
          <w:left w:space="0" w:sz="0" w:val="nil"/>
          <w:bottom w:space="0" w:sz="0" w:val="nil"/>
          <w:right w:space="0" w:sz="0" w:val="nil"/>
          <w:between w:space="0" w:sz="0" w:val="nil"/>
        </w:pBdr>
        <w:tabs>
          <w:tab w:val="left" w:leader="none" w:pos="1450"/>
        </w:tabs>
        <w:spacing w:before="178" w:lineRule="auto"/>
        <w:ind w:left="1450" w:hanging="359.00000000000006"/>
        <w:rPr/>
      </w:pPr>
      <w:r w:rsidDel="00000000" w:rsidR="00000000" w:rsidRPr="00000000">
        <w:rPr>
          <w:color w:val="000000"/>
          <w:rtl w:val="0"/>
        </w:rPr>
        <w:t xml:space="preserve">The expense must be related to WSG Paragon.</w:t>
      </w:r>
      <w:r w:rsidDel="00000000" w:rsidR="00000000" w:rsidRPr="00000000">
        <w:rPr>
          <w:rtl w:val="0"/>
        </w:rPr>
      </w:r>
    </w:p>
    <w:p w:rsidR="00000000" w:rsidDel="00000000" w:rsidP="00000000" w:rsidRDefault="00000000" w:rsidRPr="00000000" w14:paraId="0000013D">
      <w:pPr>
        <w:numPr>
          <w:ilvl w:val="1"/>
          <w:numId w:val="27"/>
        </w:numPr>
        <w:pBdr>
          <w:top w:space="0" w:sz="0" w:val="nil"/>
          <w:left w:space="0" w:sz="0" w:val="nil"/>
          <w:bottom w:space="0" w:sz="0" w:val="nil"/>
          <w:right w:space="0" w:sz="0" w:val="nil"/>
          <w:between w:space="0" w:sz="0" w:val="nil"/>
        </w:pBdr>
        <w:tabs>
          <w:tab w:val="left" w:leader="none" w:pos="1449"/>
        </w:tabs>
        <w:spacing w:before="178" w:lineRule="auto"/>
        <w:ind w:left="1449" w:hanging="358"/>
        <w:rPr/>
      </w:pPr>
      <w:r w:rsidDel="00000000" w:rsidR="00000000" w:rsidRPr="00000000">
        <w:rPr>
          <w:color w:val="000000"/>
          <w:rtl w:val="0"/>
        </w:rPr>
        <w:t xml:space="preserve">The expense is necessary to fulfill the purpose of what the expense is meant for.</w:t>
      </w:r>
      <w:r w:rsidDel="00000000" w:rsidR="00000000" w:rsidRPr="00000000">
        <w:rPr>
          <w:rtl w:val="0"/>
        </w:rPr>
      </w:r>
    </w:p>
    <w:p w:rsidR="00000000" w:rsidDel="00000000" w:rsidP="00000000" w:rsidRDefault="00000000" w:rsidRPr="00000000" w14:paraId="0000013E">
      <w:pPr>
        <w:numPr>
          <w:ilvl w:val="1"/>
          <w:numId w:val="27"/>
        </w:numPr>
        <w:pBdr>
          <w:top w:space="0" w:sz="0" w:val="nil"/>
          <w:left w:space="0" w:sz="0" w:val="nil"/>
          <w:bottom w:space="0" w:sz="0" w:val="nil"/>
          <w:right w:space="0" w:sz="0" w:val="nil"/>
          <w:between w:space="0" w:sz="0" w:val="nil"/>
        </w:pBdr>
        <w:tabs>
          <w:tab w:val="left" w:leader="none" w:pos="1449"/>
          <w:tab w:val="left" w:leader="none" w:pos="1451"/>
        </w:tabs>
        <w:spacing w:before="178" w:line="254" w:lineRule="auto"/>
        <w:ind w:left="1451" w:right="514" w:hanging="360"/>
        <w:rPr/>
      </w:pPr>
      <w:r w:rsidDel="00000000" w:rsidR="00000000" w:rsidRPr="00000000">
        <w:rPr>
          <w:color w:val="000000"/>
          <w:rtl w:val="0"/>
        </w:rPr>
        <w:t xml:space="preserve">The request must be serious, if a request gets approved it is expected that you will use the money</w:t>
      </w:r>
      <w:r w:rsidDel="00000000" w:rsidR="00000000" w:rsidRPr="00000000">
        <w:rPr>
          <w:rtl w:val="0"/>
        </w:rPr>
      </w:r>
    </w:p>
    <w:p w:rsidR="00000000" w:rsidDel="00000000" w:rsidP="00000000" w:rsidRDefault="00000000" w:rsidRPr="00000000" w14:paraId="0000013F">
      <w:pPr>
        <w:numPr>
          <w:ilvl w:val="0"/>
          <w:numId w:val="27"/>
        </w:numPr>
        <w:pBdr>
          <w:top w:space="0" w:sz="0" w:val="nil"/>
          <w:left w:space="0" w:sz="0" w:val="nil"/>
          <w:bottom w:space="0" w:sz="0" w:val="nil"/>
          <w:right w:space="0" w:sz="0" w:val="nil"/>
          <w:between w:space="0" w:sz="0" w:val="nil"/>
        </w:pBdr>
        <w:tabs>
          <w:tab w:val="left" w:leader="none" w:pos="818"/>
          <w:tab w:val="left" w:leader="none" w:pos="820"/>
        </w:tabs>
        <w:spacing w:before="163" w:line="256" w:lineRule="auto"/>
        <w:ind w:left="820" w:right="573" w:hanging="360"/>
        <w:rPr/>
        <w:sectPr>
          <w:type w:val="nextPage"/>
          <w:pgSz w:h="16840" w:w="11910" w:orient="portrait"/>
          <w:pgMar w:bottom="1200" w:top="1360" w:left="1340" w:right="1240" w:header="0" w:footer="1017"/>
        </w:sectPr>
      </w:pPr>
      <w:r w:rsidDel="00000000" w:rsidR="00000000" w:rsidRPr="00000000">
        <w:rPr>
          <w:color w:val="000000"/>
          <w:rtl w:val="0"/>
        </w:rPr>
        <w:t xml:space="preserve">Members who submit a form are strongly encouraged to fill in their application at least 2 weeks before they make the expense or otherwise as soon as possible.</w:t>
      </w:r>
      <w:r w:rsidDel="00000000" w:rsidR="00000000" w:rsidRPr="00000000">
        <w:rPr>
          <w:rtl w:val="0"/>
        </w:rPr>
      </w:r>
    </w:p>
    <w:p w:rsidR="00000000" w:rsidDel="00000000" w:rsidP="00000000" w:rsidRDefault="00000000" w:rsidRPr="00000000" w14:paraId="00000140">
      <w:pPr>
        <w:numPr>
          <w:ilvl w:val="0"/>
          <w:numId w:val="27"/>
        </w:numPr>
        <w:pBdr>
          <w:top w:space="0" w:sz="0" w:val="nil"/>
          <w:left w:space="0" w:sz="0" w:val="nil"/>
          <w:bottom w:space="0" w:sz="0" w:val="nil"/>
          <w:right w:space="0" w:sz="0" w:val="nil"/>
          <w:between w:space="0" w:sz="0" w:val="nil"/>
        </w:pBdr>
        <w:tabs>
          <w:tab w:val="left" w:leader="none" w:pos="818"/>
          <w:tab w:val="left" w:leader="none" w:pos="820"/>
        </w:tabs>
        <w:spacing w:before="46" w:line="256" w:lineRule="auto"/>
        <w:ind w:left="820" w:right="394" w:hanging="360"/>
        <w:rPr/>
      </w:pPr>
      <w:r w:rsidDel="00000000" w:rsidR="00000000" w:rsidRPr="00000000">
        <w:rPr>
          <w:color w:val="000000"/>
          <w:rtl w:val="0"/>
        </w:rPr>
        <w:t xml:space="preserve">When a Paragon member gets approval from the board they will make the purchase with their own means and can declare the costs to the treasurer by providing them with a proof of purchase.</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1528"/>
        </w:tabs>
        <w:spacing w:before="158" w:line="254" w:lineRule="auto"/>
        <w:ind w:left="1528" w:right="298" w:hanging="360"/>
        <w:rPr>
          <w:color w:val="000000"/>
        </w:rPr>
      </w:pPr>
      <w:r w:rsidDel="00000000" w:rsidR="00000000" w:rsidRPr="00000000">
        <w:rPr>
          <w:color w:val="000000"/>
          <w:rtl w:val="0"/>
        </w:rPr>
        <w:t xml:space="preserve">-</w:t>
        <w:tab/>
        <w:t xml:space="preserve">When a Paragon member is unable to present a proof of purchase the treasurer can decide to not declare the costs, regardless if the purchase was approved beforehand.</w:t>
      </w:r>
    </w:p>
    <w:p w:rsidR="00000000" w:rsidDel="00000000" w:rsidP="00000000" w:rsidRDefault="00000000" w:rsidRPr="00000000" w14:paraId="00000142">
      <w:pPr>
        <w:numPr>
          <w:ilvl w:val="0"/>
          <w:numId w:val="27"/>
        </w:numPr>
        <w:pBdr>
          <w:top w:space="0" w:sz="0" w:val="nil"/>
          <w:left w:space="0" w:sz="0" w:val="nil"/>
          <w:bottom w:space="0" w:sz="0" w:val="nil"/>
          <w:right w:space="0" w:sz="0" w:val="nil"/>
          <w:between w:space="0" w:sz="0" w:val="nil"/>
        </w:pBdr>
        <w:tabs>
          <w:tab w:val="left" w:leader="none" w:pos="818"/>
          <w:tab w:val="left" w:leader="none" w:pos="820"/>
        </w:tabs>
        <w:spacing w:before="163" w:line="256" w:lineRule="auto"/>
        <w:ind w:left="820" w:right="437" w:hanging="360"/>
        <w:jc w:val="both"/>
        <w:rPr/>
      </w:pPr>
      <w:r w:rsidDel="00000000" w:rsidR="00000000" w:rsidRPr="00000000">
        <w:rPr>
          <w:color w:val="000000"/>
          <w:rtl w:val="0"/>
        </w:rPr>
        <w:t xml:space="preserve">When the expenses are less than was requested, the remaining money cannot be used for other expenses even if they relate to the original request. Additional spending will need to be approved separately.</w:t>
      </w:r>
      <w:r w:rsidDel="00000000" w:rsidR="00000000" w:rsidRPr="00000000">
        <w:rPr>
          <w:rtl w:val="0"/>
        </w:rPr>
      </w:r>
    </w:p>
    <w:p w:rsidR="00000000" w:rsidDel="00000000" w:rsidP="00000000" w:rsidRDefault="00000000" w:rsidRPr="00000000" w14:paraId="00000143">
      <w:pPr>
        <w:numPr>
          <w:ilvl w:val="0"/>
          <w:numId w:val="27"/>
        </w:numPr>
        <w:pBdr>
          <w:top w:space="0" w:sz="0" w:val="nil"/>
          <w:left w:space="0" w:sz="0" w:val="nil"/>
          <w:bottom w:space="0" w:sz="0" w:val="nil"/>
          <w:right w:space="0" w:sz="0" w:val="nil"/>
          <w:between w:space="0" w:sz="0" w:val="nil"/>
        </w:pBdr>
        <w:tabs>
          <w:tab w:val="left" w:leader="none" w:pos="818"/>
        </w:tabs>
        <w:spacing w:before="159" w:lineRule="auto"/>
        <w:ind w:left="818" w:hanging="358"/>
        <w:rPr/>
      </w:pPr>
      <w:r w:rsidDel="00000000" w:rsidR="00000000" w:rsidRPr="00000000">
        <w:rPr>
          <w:color w:val="000000"/>
          <w:rtl w:val="0"/>
        </w:rPr>
        <w:t xml:space="preserve">The board has the privilege to accept or deny any requests without providing a reason.</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1528"/>
        </w:tabs>
        <w:spacing w:before="178" w:line="256" w:lineRule="auto"/>
        <w:ind w:left="1528" w:right="908" w:hanging="360"/>
        <w:rPr>
          <w:color w:val="000000"/>
        </w:rPr>
      </w:pPr>
      <w:r w:rsidDel="00000000" w:rsidR="00000000" w:rsidRPr="00000000">
        <w:rPr>
          <w:color w:val="000000"/>
          <w:rtl w:val="0"/>
        </w:rPr>
        <w:t xml:space="preserve">-</w:t>
        <w:tab/>
        <w:t xml:space="preserve">When there is a tie, the president has the final say on whether a request gets approved or denied.</w:t>
      </w:r>
    </w:p>
    <w:p w:rsidR="00000000" w:rsidDel="00000000" w:rsidP="00000000" w:rsidRDefault="00000000" w:rsidRPr="00000000" w14:paraId="00000145">
      <w:pPr>
        <w:numPr>
          <w:ilvl w:val="0"/>
          <w:numId w:val="27"/>
        </w:numPr>
        <w:pBdr>
          <w:top w:space="0" w:sz="0" w:val="nil"/>
          <w:left w:space="0" w:sz="0" w:val="nil"/>
          <w:bottom w:space="0" w:sz="0" w:val="nil"/>
          <w:right w:space="0" w:sz="0" w:val="nil"/>
          <w:between w:space="0" w:sz="0" w:val="nil"/>
        </w:pBdr>
        <w:tabs>
          <w:tab w:val="left" w:leader="none" w:pos="818"/>
          <w:tab w:val="left" w:leader="none" w:pos="820"/>
        </w:tabs>
        <w:spacing w:before="159" w:line="256" w:lineRule="auto"/>
        <w:ind w:left="820" w:right="281" w:hanging="360"/>
        <w:rPr/>
      </w:pPr>
      <w:r w:rsidDel="00000000" w:rsidR="00000000" w:rsidRPr="00000000">
        <w:rPr>
          <w:color w:val="000000"/>
          <w:rtl w:val="0"/>
        </w:rPr>
        <w:t xml:space="preserve">When the requested money is more than € 250 The board needs to notify the audit committee. The audit committee has two weeks to object against this spending, if the audit committee objects against the additional funding spending, the spending needs to be approved by the members at a GMM</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before="177" w:lineRule="auto"/>
        <w:rPr>
          <w:color w:val="000000"/>
        </w:rPr>
      </w:pPr>
      <w:r w:rsidDel="00000000" w:rsidR="00000000" w:rsidRPr="00000000">
        <w:rPr>
          <w:rtl w:val="0"/>
        </w:rPr>
      </w:r>
    </w:p>
    <w:p w:rsidR="00000000" w:rsidDel="00000000" w:rsidP="00000000" w:rsidRDefault="00000000" w:rsidRPr="00000000" w14:paraId="00000147">
      <w:pPr>
        <w:pStyle w:val="Heading2"/>
        <w:numPr>
          <w:ilvl w:val="1"/>
          <w:numId w:val="33"/>
        </w:numPr>
        <w:tabs>
          <w:tab w:val="left" w:leader="none" w:pos="1242"/>
        </w:tabs>
        <w:ind w:left="1242" w:hanging="782"/>
        <w:rPr/>
      </w:pPr>
      <w:bookmarkStart w:colFirst="0" w:colLast="0" w:name="_heading=h.dtjbfsdgjxyb" w:id="12"/>
      <w:bookmarkEnd w:id="12"/>
      <w:r w:rsidDel="00000000" w:rsidR="00000000" w:rsidRPr="00000000">
        <w:rPr>
          <w:rtl w:val="0"/>
        </w:rPr>
        <w:t xml:space="preserve">Extra funding for the board.</w:t>
      </w:r>
    </w:p>
    <w:p w:rsidR="00000000" w:rsidDel="00000000" w:rsidP="00000000" w:rsidRDefault="00000000" w:rsidRPr="00000000" w14:paraId="00000148">
      <w:pPr>
        <w:numPr>
          <w:ilvl w:val="0"/>
          <w:numId w:val="27"/>
        </w:numPr>
        <w:pBdr>
          <w:top w:space="0" w:sz="0" w:val="nil"/>
          <w:left w:space="0" w:sz="0" w:val="nil"/>
          <w:bottom w:space="0" w:sz="0" w:val="nil"/>
          <w:right w:space="0" w:sz="0" w:val="nil"/>
          <w:between w:space="0" w:sz="0" w:val="nil"/>
        </w:pBdr>
        <w:tabs>
          <w:tab w:val="left" w:leader="none" w:pos="818"/>
          <w:tab w:val="left" w:leader="none" w:pos="820"/>
        </w:tabs>
        <w:spacing w:before="181" w:line="254" w:lineRule="auto"/>
        <w:ind w:left="820" w:right="996" w:hanging="360"/>
        <w:rPr/>
      </w:pPr>
      <w:r w:rsidDel="00000000" w:rsidR="00000000" w:rsidRPr="00000000">
        <w:rPr>
          <w:color w:val="000000"/>
          <w:rtl w:val="0"/>
        </w:rPr>
        <w:t xml:space="preserve">Any board expenditure need to be approved by a majority of the board</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1528"/>
        </w:tabs>
        <w:spacing w:before="163" w:lineRule="auto"/>
        <w:ind w:left="1168" w:firstLine="0"/>
        <w:rPr>
          <w:color w:val="000000"/>
        </w:rPr>
      </w:pPr>
      <w:r w:rsidDel="00000000" w:rsidR="00000000" w:rsidRPr="00000000">
        <w:rPr>
          <w:color w:val="000000"/>
          <w:rtl w:val="0"/>
        </w:rPr>
        <w:t xml:space="preserve">-</w:t>
        <w:tab/>
        <w:t xml:space="preserve">When there is a tie the president has the final say on whether the expense gets approved.</w:t>
      </w:r>
    </w:p>
    <w:p w:rsidR="00000000" w:rsidDel="00000000" w:rsidP="00000000" w:rsidRDefault="00000000" w:rsidRPr="00000000" w14:paraId="0000014A">
      <w:pPr>
        <w:numPr>
          <w:ilvl w:val="0"/>
          <w:numId w:val="27"/>
        </w:numPr>
        <w:pBdr>
          <w:top w:space="0" w:sz="0" w:val="nil"/>
          <w:left w:space="0" w:sz="0" w:val="nil"/>
          <w:bottom w:space="0" w:sz="0" w:val="nil"/>
          <w:right w:space="0" w:sz="0" w:val="nil"/>
          <w:between w:space="0" w:sz="0" w:val="nil"/>
        </w:pBdr>
        <w:ind w:left="820" w:hanging="360"/>
        <w:rPr/>
      </w:pPr>
      <w:r w:rsidDel="00000000" w:rsidR="00000000" w:rsidRPr="00000000">
        <w:rPr>
          <w:color w:val="000000"/>
          <w:rtl w:val="0"/>
        </w:rPr>
        <w:t xml:space="preserve">A When the board has reasonable cause to expand the board budget they can make a proposition which must be approved by either the audit committee or at a GMM.</w:t>
      </w:r>
      <w:r w:rsidDel="00000000" w:rsidR="00000000" w:rsidRPr="00000000">
        <w:rPr>
          <w:rtl w:val="0"/>
        </w:rPr>
      </w:r>
    </w:p>
    <w:p w:rsidR="00000000" w:rsidDel="00000000" w:rsidP="00000000" w:rsidRDefault="00000000" w:rsidRPr="00000000" w14:paraId="0000014B">
      <w:pPr>
        <w:numPr>
          <w:ilvl w:val="0"/>
          <w:numId w:val="27"/>
        </w:numPr>
        <w:pBdr>
          <w:top w:space="0" w:sz="0" w:val="nil"/>
          <w:left w:space="0" w:sz="0" w:val="nil"/>
          <w:bottom w:space="0" w:sz="0" w:val="nil"/>
          <w:right w:space="0" w:sz="0" w:val="nil"/>
          <w:between w:space="0" w:sz="0" w:val="nil"/>
        </w:pBdr>
        <w:tabs>
          <w:tab w:val="left" w:leader="none" w:pos="818"/>
          <w:tab w:val="left" w:leader="none" w:pos="820"/>
        </w:tabs>
        <w:spacing w:before="177" w:line="256" w:lineRule="auto"/>
        <w:ind w:left="820" w:right="279" w:hanging="360"/>
        <w:rPr/>
      </w:pPr>
      <w:r w:rsidDel="00000000" w:rsidR="00000000" w:rsidRPr="00000000">
        <w:rPr>
          <w:color w:val="000000"/>
          <w:rtl w:val="0"/>
        </w:rPr>
        <w:t xml:space="preserve">The board cannot spend more than €250 without notifying the audit committee. If the audit committee objects against the board spending, the spending needs to be approved by the members at a GMM.</w:t>
      </w:r>
      <w:r w:rsidDel="00000000" w:rsidR="00000000" w:rsidRPr="00000000">
        <w:rPr>
          <w:rtl w:val="0"/>
        </w:rPr>
      </w:r>
    </w:p>
    <w:p w:rsidR="00000000" w:rsidDel="00000000" w:rsidP="00000000" w:rsidRDefault="00000000" w:rsidRPr="00000000" w14:paraId="0000014C">
      <w:pPr>
        <w:numPr>
          <w:ilvl w:val="0"/>
          <w:numId w:val="27"/>
        </w:numPr>
        <w:pBdr>
          <w:top w:space="0" w:sz="0" w:val="nil"/>
          <w:left w:space="0" w:sz="0" w:val="nil"/>
          <w:bottom w:space="0" w:sz="0" w:val="nil"/>
          <w:right w:space="0" w:sz="0" w:val="nil"/>
          <w:between w:space="0" w:sz="0" w:val="nil"/>
        </w:pBdr>
        <w:tabs>
          <w:tab w:val="left" w:leader="none" w:pos="818"/>
          <w:tab w:val="left" w:leader="none" w:pos="820"/>
        </w:tabs>
        <w:spacing w:before="158" w:line="254" w:lineRule="auto"/>
        <w:ind w:left="820" w:right="517" w:hanging="360"/>
        <w:jc w:val="both"/>
        <w:rPr/>
      </w:pPr>
      <w:r w:rsidDel="00000000" w:rsidR="00000000" w:rsidRPr="00000000">
        <w:rPr>
          <w:color w:val="000000"/>
          <w:rtl w:val="0"/>
        </w:rPr>
        <w:t xml:space="preserve">When a board member makes a purchase they will do so by their own means and declare the costs to the treasurer by providing them with a proof of purchase</w:t>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1528"/>
        </w:tabs>
        <w:spacing w:before="164" w:line="256" w:lineRule="auto"/>
        <w:ind w:left="1528" w:right="505" w:hanging="360"/>
        <w:rPr>
          <w:color w:val="000000"/>
        </w:rPr>
      </w:pPr>
      <w:r w:rsidDel="00000000" w:rsidR="00000000" w:rsidRPr="00000000">
        <w:rPr>
          <w:color w:val="000000"/>
          <w:rtl w:val="0"/>
        </w:rPr>
        <w:t xml:space="preserve">-</w:t>
        <w:tab/>
        <w:t xml:space="preserve">When a board member is unable to present a proof of purchase the treasurer can decide whether to declare the costs or not.</w:t>
      </w:r>
    </w:p>
    <w:p w:rsidR="00000000" w:rsidDel="00000000" w:rsidP="00000000" w:rsidRDefault="00000000" w:rsidRPr="00000000" w14:paraId="0000014E">
      <w:pPr>
        <w:numPr>
          <w:ilvl w:val="0"/>
          <w:numId w:val="27"/>
        </w:numPr>
        <w:pBdr>
          <w:top w:space="0" w:sz="0" w:val="nil"/>
          <w:left w:space="0" w:sz="0" w:val="nil"/>
          <w:bottom w:space="0" w:sz="0" w:val="nil"/>
          <w:right w:space="0" w:sz="0" w:val="nil"/>
          <w:between w:space="0" w:sz="0" w:val="nil"/>
        </w:pBdr>
        <w:tabs>
          <w:tab w:val="left" w:leader="none" w:pos="818"/>
        </w:tabs>
        <w:spacing w:before="159" w:lineRule="auto"/>
        <w:ind w:left="818" w:hanging="358"/>
        <w:rPr/>
      </w:pPr>
      <w:r w:rsidDel="00000000" w:rsidR="00000000" w:rsidRPr="00000000">
        <w:rPr>
          <w:color w:val="000000"/>
          <w:rtl w:val="0"/>
        </w:rPr>
        <w:t xml:space="preserve">A board member can authorize a non-board member to make a purchase for the board</w:t>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1528"/>
        </w:tabs>
        <w:spacing w:before="178" w:lineRule="auto"/>
        <w:ind w:left="1168" w:firstLine="0"/>
        <w:rPr>
          <w:color w:val="000000"/>
        </w:rPr>
        <w:sectPr>
          <w:type w:val="nextPage"/>
          <w:pgSz w:h="16840" w:w="11910" w:orient="portrait"/>
          <w:pgMar w:bottom="1200" w:top="1380" w:left="1340" w:right="1240" w:header="0" w:footer="1017"/>
        </w:sectPr>
      </w:pPr>
      <w:r w:rsidDel="00000000" w:rsidR="00000000" w:rsidRPr="00000000">
        <w:rPr>
          <w:color w:val="000000"/>
          <w:rtl w:val="0"/>
        </w:rPr>
        <w:t xml:space="preserve">-</w:t>
        <w:tab/>
        <w:t xml:space="preserve">The treasurer needs to be informed when this happens.</w:t>
      </w:r>
    </w:p>
    <w:p w:rsidR="00000000" w:rsidDel="00000000" w:rsidP="00000000" w:rsidRDefault="00000000" w:rsidRPr="00000000" w14:paraId="00000150">
      <w:pPr>
        <w:pStyle w:val="Heading1"/>
        <w:numPr>
          <w:ilvl w:val="0"/>
          <w:numId w:val="33"/>
        </w:numPr>
        <w:tabs>
          <w:tab w:val="left" w:leader="none" w:pos="531"/>
        </w:tabs>
        <w:ind w:left="531" w:hanging="431"/>
        <w:rPr/>
      </w:pPr>
      <w:bookmarkStart w:colFirst="0" w:colLast="0" w:name="_heading=h.3i1gxg79fop6" w:id="13"/>
      <w:bookmarkEnd w:id="13"/>
      <w:r w:rsidDel="00000000" w:rsidR="00000000" w:rsidRPr="00000000">
        <w:rPr>
          <w:rtl w:val="0"/>
        </w:rPr>
        <w:t xml:space="preserve">Paragon Asset Regulations</w:t>
      </w:r>
    </w:p>
    <w:p w:rsidR="00000000" w:rsidDel="00000000" w:rsidP="00000000" w:rsidRDefault="00000000" w:rsidRPr="00000000" w14:paraId="00000151">
      <w:pPr>
        <w:pStyle w:val="Heading2"/>
        <w:numPr>
          <w:ilvl w:val="1"/>
          <w:numId w:val="33"/>
        </w:numPr>
        <w:tabs>
          <w:tab w:val="left" w:leader="none" w:pos="1180"/>
        </w:tabs>
        <w:spacing w:before="308" w:lineRule="auto"/>
        <w:ind w:left="1180" w:hanging="720"/>
        <w:rPr/>
      </w:pPr>
      <w:bookmarkStart w:colFirst="0" w:colLast="0" w:name="_heading=h.blg1omyoal8p" w:id="14"/>
      <w:bookmarkEnd w:id="14"/>
      <w:r w:rsidDel="00000000" w:rsidR="00000000" w:rsidRPr="00000000">
        <w:rPr>
          <w:rtl w:val="0"/>
        </w:rPr>
        <w:t xml:space="preserve">Definition and Information</w:t>
      </w:r>
    </w:p>
    <w:p w:rsidR="00000000" w:rsidDel="00000000" w:rsidP="00000000" w:rsidRDefault="00000000" w:rsidRPr="00000000" w14:paraId="00000152">
      <w:pPr>
        <w:numPr>
          <w:ilvl w:val="2"/>
          <w:numId w:val="33"/>
        </w:numPr>
        <w:pBdr>
          <w:top w:space="0" w:sz="0" w:val="nil"/>
          <w:left w:space="0" w:sz="0" w:val="nil"/>
          <w:bottom w:space="0" w:sz="0" w:val="nil"/>
          <w:right w:space="0" w:sz="0" w:val="nil"/>
          <w:between w:space="0" w:sz="0" w:val="nil"/>
        </w:pBdr>
        <w:tabs>
          <w:tab w:val="left" w:leader="none" w:pos="801"/>
          <w:tab w:val="left" w:leader="none" w:pos="827"/>
        </w:tabs>
        <w:spacing w:before="241" w:lineRule="auto"/>
        <w:ind w:left="801" w:right="607" w:hanging="360"/>
        <w:rPr/>
      </w:pPr>
      <w:r w:rsidDel="00000000" w:rsidR="00000000" w:rsidRPr="00000000">
        <w:rPr>
          <w:color w:val="000000"/>
          <w:rtl w:val="0"/>
        </w:rPr>
        <w:tab/>
        <w:t xml:space="preserve">Paragon Assets are all the non-consumable objects and other things that are property of WSG Paragon</w:t>
      </w:r>
      <w:r w:rsidDel="00000000" w:rsidR="00000000" w:rsidRPr="00000000">
        <w:rPr>
          <w:rtl w:val="0"/>
        </w:rPr>
      </w:r>
    </w:p>
    <w:p w:rsidR="00000000" w:rsidDel="00000000" w:rsidP="00000000" w:rsidRDefault="00000000" w:rsidRPr="00000000" w14:paraId="00000153">
      <w:pPr>
        <w:numPr>
          <w:ilvl w:val="3"/>
          <w:numId w:val="33"/>
        </w:numPr>
        <w:pBdr>
          <w:top w:space="0" w:sz="0" w:val="nil"/>
          <w:left w:space="0" w:sz="0" w:val="nil"/>
          <w:bottom w:space="0" w:sz="0" w:val="nil"/>
          <w:right w:space="0" w:sz="0" w:val="nil"/>
          <w:between w:space="0" w:sz="0" w:val="nil"/>
        </w:pBdr>
        <w:tabs>
          <w:tab w:val="left" w:leader="none" w:pos="1161"/>
          <w:tab w:val="left" w:leader="none" w:pos="1182"/>
        </w:tabs>
        <w:spacing w:before="241" w:lineRule="auto"/>
        <w:ind w:left="1161" w:right="336" w:hanging="360"/>
        <w:rPr/>
      </w:pPr>
      <w:r w:rsidDel="00000000" w:rsidR="00000000" w:rsidRPr="00000000">
        <w:rPr>
          <w:color w:val="000000"/>
          <w:rtl w:val="0"/>
        </w:rPr>
        <w:tab/>
        <w:t xml:space="preserve">Electrical/Digital goods, such as the steam games, accounts, website and others are not considered Paragon Assets for the sake of this document.</w:t>
      </w:r>
      <w:r w:rsidDel="00000000" w:rsidR="00000000" w:rsidRPr="00000000">
        <w:rPr>
          <w:rtl w:val="0"/>
        </w:rPr>
      </w:r>
    </w:p>
    <w:p w:rsidR="00000000" w:rsidDel="00000000" w:rsidP="00000000" w:rsidRDefault="00000000" w:rsidRPr="00000000" w14:paraId="00000154">
      <w:pPr>
        <w:numPr>
          <w:ilvl w:val="2"/>
          <w:numId w:val="33"/>
        </w:numPr>
        <w:pBdr>
          <w:top w:space="0" w:sz="0" w:val="nil"/>
          <w:left w:space="0" w:sz="0" w:val="nil"/>
          <w:bottom w:space="0" w:sz="0" w:val="nil"/>
          <w:right w:space="0" w:sz="0" w:val="nil"/>
          <w:between w:space="0" w:sz="0" w:val="nil"/>
        </w:pBdr>
        <w:tabs>
          <w:tab w:val="left" w:leader="none" w:pos="827"/>
        </w:tabs>
        <w:spacing w:before="238" w:lineRule="auto"/>
        <w:ind w:left="827" w:hanging="386"/>
        <w:rPr/>
      </w:pPr>
      <w:r w:rsidDel="00000000" w:rsidR="00000000" w:rsidRPr="00000000">
        <w:rPr>
          <w:color w:val="000000"/>
          <w:rtl w:val="0"/>
        </w:rPr>
        <w:t xml:space="preserve">Information regarding Paragon assets is handled as followed:</w:t>
      </w:r>
      <w:r w:rsidDel="00000000" w:rsidR="00000000" w:rsidRPr="00000000">
        <w:rPr>
          <w:rtl w:val="0"/>
        </w:rPr>
      </w:r>
    </w:p>
    <w:p w:rsidR="00000000" w:rsidDel="00000000" w:rsidP="00000000" w:rsidRDefault="00000000" w:rsidRPr="00000000" w14:paraId="00000155">
      <w:pPr>
        <w:numPr>
          <w:ilvl w:val="3"/>
          <w:numId w:val="33"/>
        </w:numPr>
        <w:pBdr>
          <w:top w:space="0" w:sz="0" w:val="nil"/>
          <w:left w:space="0" w:sz="0" w:val="nil"/>
          <w:bottom w:space="0" w:sz="0" w:val="nil"/>
          <w:right w:space="0" w:sz="0" w:val="nil"/>
          <w:between w:space="0" w:sz="0" w:val="nil"/>
        </w:pBdr>
        <w:tabs>
          <w:tab w:val="left" w:leader="none" w:pos="1379"/>
          <w:tab w:val="left" w:leader="none" w:pos="1401"/>
        </w:tabs>
        <w:spacing w:before="241" w:lineRule="auto"/>
        <w:ind w:left="1379" w:right="308" w:hanging="360"/>
        <w:rPr/>
      </w:pPr>
      <w:r w:rsidDel="00000000" w:rsidR="00000000" w:rsidRPr="00000000">
        <w:rPr>
          <w:color w:val="000000"/>
          <w:rtl w:val="0"/>
        </w:rPr>
        <w:tab/>
        <w:t xml:space="preserve">The Treasurer is in charge of keeping a list where all Paragon assets are written down alongside the location of those assets and updating said list whenever necessary;</w:t>
      </w:r>
      <w:r w:rsidDel="00000000" w:rsidR="00000000" w:rsidRPr="00000000">
        <w:rPr>
          <w:rtl w:val="0"/>
        </w:rPr>
      </w:r>
    </w:p>
    <w:p w:rsidR="00000000" w:rsidDel="00000000" w:rsidP="00000000" w:rsidRDefault="00000000" w:rsidRPr="00000000" w14:paraId="00000156">
      <w:pPr>
        <w:numPr>
          <w:ilvl w:val="3"/>
          <w:numId w:val="33"/>
        </w:numPr>
        <w:pBdr>
          <w:top w:space="0" w:sz="0" w:val="nil"/>
          <w:left w:space="0" w:sz="0" w:val="nil"/>
          <w:bottom w:space="0" w:sz="0" w:val="nil"/>
          <w:right w:space="0" w:sz="0" w:val="nil"/>
          <w:between w:space="0" w:sz="0" w:val="nil"/>
        </w:pBdr>
        <w:tabs>
          <w:tab w:val="left" w:leader="none" w:pos="1379"/>
          <w:tab w:val="left" w:leader="none" w:pos="1401"/>
        </w:tabs>
        <w:spacing w:before="240" w:lineRule="auto"/>
        <w:ind w:left="1379" w:right="609" w:hanging="360"/>
        <w:rPr/>
      </w:pPr>
      <w:r w:rsidDel="00000000" w:rsidR="00000000" w:rsidRPr="00000000">
        <w:rPr>
          <w:color w:val="000000"/>
          <w:rtl w:val="0"/>
        </w:rPr>
        <w:tab/>
        <w:t xml:space="preserve">If new Paragon assets are acquired the Treasurer needs to be informed as soon as possible about this.</w:t>
      </w:r>
      <w:r w:rsidDel="00000000" w:rsidR="00000000" w:rsidRPr="00000000">
        <w:rPr>
          <w:rtl w:val="0"/>
        </w:rPr>
      </w:r>
    </w:p>
    <w:p w:rsidR="00000000" w:rsidDel="00000000" w:rsidP="00000000" w:rsidRDefault="00000000" w:rsidRPr="00000000" w14:paraId="00000157">
      <w:pPr>
        <w:pStyle w:val="Heading2"/>
        <w:numPr>
          <w:ilvl w:val="1"/>
          <w:numId w:val="33"/>
        </w:numPr>
        <w:tabs>
          <w:tab w:val="left" w:leader="none" w:pos="1221"/>
        </w:tabs>
        <w:spacing w:before="241" w:lineRule="auto"/>
        <w:ind w:left="1221" w:hanging="761"/>
        <w:rPr/>
      </w:pPr>
      <w:bookmarkStart w:colFirst="0" w:colLast="0" w:name="_heading=h.dlkkalt21a86" w:id="15"/>
      <w:bookmarkEnd w:id="15"/>
      <w:r w:rsidDel="00000000" w:rsidR="00000000" w:rsidRPr="00000000">
        <w:rPr>
          <w:rtl w:val="0"/>
        </w:rPr>
        <w:t xml:space="preserve">Storage of Paragon Assets</w:t>
      </w:r>
    </w:p>
    <w:p w:rsidR="00000000" w:rsidDel="00000000" w:rsidP="00000000" w:rsidRDefault="00000000" w:rsidRPr="00000000" w14:paraId="00000158">
      <w:pPr>
        <w:widowControl w:val="1"/>
        <w:numPr>
          <w:ilvl w:val="0"/>
          <w:numId w:val="15"/>
        </w:numPr>
        <w:spacing w:after="240" w:before="240" w:lineRule="auto"/>
        <w:ind w:left="827" w:hanging="387"/>
      </w:pPr>
      <w:r w:rsidDel="00000000" w:rsidR="00000000" w:rsidRPr="00000000">
        <w:rPr>
          <w:rtl w:val="0"/>
        </w:rPr>
        <w:t xml:space="preserve">Paragon Assets are stored in the following locations:</w:t>
      </w:r>
    </w:p>
    <w:p w:rsidR="00000000" w:rsidDel="00000000" w:rsidP="00000000" w:rsidRDefault="00000000" w:rsidRPr="00000000" w14:paraId="00000159">
      <w:pPr>
        <w:widowControl w:val="1"/>
        <w:numPr>
          <w:ilvl w:val="0"/>
          <w:numId w:val="47"/>
        </w:numPr>
        <w:spacing w:after="0" w:afterAutospacing="0" w:before="240" w:lineRule="auto"/>
        <w:ind w:left="1440" w:hanging="360"/>
        <w:rPr>
          <w:u w:val="none"/>
        </w:rPr>
      </w:pPr>
      <w:r w:rsidDel="00000000" w:rsidR="00000000" w:rsidRPr="00000000">
        <w:rPr>
          <w:rtl w:val="0"/>
        </w:rPr>
        <w:t xml:space="preserve">At the place of residence of a board member or committee member in Wageningen;</w:t>
      </w:r>
    </w:p>
    <w:p w:rsidR="00000000" w:rsidDel="00000000" w:rsidP="00000000" w:rsidRDefault="00000000" w:rsidRPr="00000000" w14:paraId="0000015A">
      <w:pPr>
        <w:widowControl w:val="1"/>
        <w:numPr>
          <w:ilvl w:val="0"/>
          <w:numId w:val="47"/>
        </w:numPr>
        <w:spacing w:after="240" w:before="0" w:beforeAutospacing="0" w:lineRule="auto"/>
        <w:ind w:left="1440" w:hanging="360"/>
        <w:rPr>
          <w:u w:val="none"/>
        </w:rPr>
      </w:pPr>
      <w:r w:rsidDel="00000000" w:rsidR="00000000" w:rsidRPr="00000000">
        <w:rPr>
          <w:rtl w:val="0"/>
        </w:rPr>
        <w:t xml:space="preserve">Any other places designated as a suitable storage place by the board.</w:t>
      </w:r>
    </w:p>
    <w:p w:rsidR="00000000" w:rsidDel="00000000" w:rsidP="00000000" w:rsidRDefault="00000000" w:rsidRPr="00000000" w14:paraId="0000015B">
      <w:pPr>
        <w:widowControl w:val="1"/>
        <w:numPr>
          <w:ilvl w:val="0"/>
          <w:numId w:val="15"/>
        </w:numPr>
        <w:spacing w:after="240" w:before="240" w:lineRule="auto"/>
        <w:ind w:left="827" w:hanging="387"/>
      </w:pPr>
      <w:r w:rsidDel="00000000" w:rsidR="00000000" w:rsidRPr="00000000">
        <w:rPr>
          <w:rtl w:val="0"/>
        </w:rPr>
        <w:t xml:space="preserve">When the storage location of a Paragon Assets changes, with permission from the board, the ‘Paragon Asset Registry’ file in the General committee files must be updated.</w:t>
      </w:r>
    </w:p>
    <w:p w:rsidR="00000000" w:rsidDel="00000000" w:rsidP="00000000" w:rsidRDefault="00000000" w:rsidRPr="00000000" w14:paraId="0000015C">
      <w:pPr>
        <w:pStyle w:val="Heading2"/>
        <w:numPr>
          <w:ilvl w:val="1"/>
          <w:numId w:val="33"/>
        </w:numPr>
        <w:tabs>
          <w:tab w:val="left" w:leader="none" w:pos="1199"/>
        </w:tabs>
        <w:spacing w:before="241" w:lineRule="auto"/>
        <w:ind w:left="1199" w:hanging="739"/>
        <w:rPr/>
      </w:pPr>
      <w:bookmarkStart w:colFirst="0" w:colLast="0" w:name="_heading=h.99v8fa42kopi" w:id="16"/>
      <w:bookmarkEnd w:id="16"/>
      <w:r w:rsidDel="00000000" w:rsidR="00000000" w:rsidRPr="00000000">
        <w:rPr>
          <w:rtl w:val="0"/>
        </w:rPr>
        <w:t xml:space="preserve">Use of Paragon Assets</w:t>
      </w:r>
    </w:p>
    <w:p w:rsidR="00000000" w:rsidDel="00000000" w:rsidP="00000000" w:rsidRDefault="00000000" w:rsidRPr="00000000" w14:paraId="0000015D">
      <w:pPr>
        <w:numPr>
          <w:ilvl w:val="0"/>
          <w:numId w:val="15"/>
        </w:numPr>
        <w:pBdr>
          <w:top w:space="0" w:sz="0" w:val="nil"/>
          <w:left w:space="0" w:sz="0" w:val="nil"/>
          <w:bottom w:space="0" w:sz="0" w:val="nil"/>
          <w:right w:space="0" w:sz="0" w:val="nil"/>
          <w:between w:space="0" w:sz="0" w:val="nil"/>
        </w:pBdr>
        <w:tabs>
          <w:tab w:val="left" w:leader="none" w:pos="801"/>
          <w:tab w:val="left" w:leader="none" w:pos="827"/>
        </w:tabs>
        <w:spacing w:before="238" w:lineRule="auto"/>
        <w:ind w:left="801" w:right="479" w:hanging="360"/>
        <w:rPr/>
      </w:pPr>
      <w:r w:rsidDel="00000000" w:rsidR="00000000" w:rsidRPr="00000000">
        <w:rPr>
          <w:color w:val="000000"/>
          <w:rtl w:val="0"/>
        </w:rPr>
        <w:tab/>
        <w:t xml:space="preserve">Everyone who is handling Paragon Assets must be careful with them and only use them in their intended ways.</w:t>
      </w:r>
      <w:r w:rsidDel="00000000" w:rsidR="00000000" w:rsidRPr="00000000">
        <w:rPr>
          <w:rtl w:val="0"/>
        </w:rPr>
      </w:r>
    </w:p>
    <w:p w:rsidR="00000000" w:rsidDel="00000000" w:rsidP="00000000" w:rsidRDefault="00000000" w:rsidRPr="00000000" w14:paraId="0000015E">
      <w:pPr>
        <w:numPr>
          <w:ilvl w:val="0"/>
          <w:numId w:val="15"/>
        </w:numPr>
        <w:pBdr>
          <w:top w:space="0" w:sz="0" w:val="nil"/>
          <w:left w:space="0" w:sz="0" w:val="nil"/>
          <w:bottom w:space="0" w:sz="0" w:val="nil"/>
          <w:right w:space="0" w:sz="0" w:val="nil"/>
          <w:between w:space="0" w:sz="0" w:val="nil"/>
        </w:pBdr>
        <w:tabs>
          <w:tab w:val="left" w:leader="none" w:pos="801"/>
          <w:tab w:val="left" w:leader="none" w:pos="827"/>
        </w:tabs>
        <w:spacing w:before="241" w:lineRule="auto"/>
        <w:ind w:left="801" w:right="849" w:hanging="360"/>
        <w:rPr/>
      </w:pPr>
      <w:r w:rsidDel="00000000" w:rsidR="00000000" w:rsidRPr="00000000">
        <w:rPr>
          <w:color w:val="000000"/>
          <w:rtl w:val="0"/>
        </w:rPr>
        <w:tab/>
        <w:t xml:space="preserve">Everyone who is handling Paragon Assets must make sure the Assets get back to their storage location as soon as possible after usage.</w:t>
      </w:r>
      <w:r w:rsidDel="00000000" w:rsidR="00000000" w:rsidRPr="00000000">
        <w:rPr>
          <w:rtl w:val="0"/>
        </w:rPr>
      </w:r>
    </w:p>
    <w:p w:rsidR="00000000" w:rsidDel="00000000" w:rsidP="00000000" w:rsidRDefault="00000000" w:rsidRPr="00000000" w14:paraId="0000015F">
      <w:pPr>
        <w:numPr>
          <w:ilvl w:val="0"/>
          <w:numId w:val="15"/>
        </w:numPr>
        <w:pBdr>
          <w:top w:space="0" w:sz="0" w:val="nil"/>
          <w:left w:space="0" w:sz="0" w:val="nil"/>
          <w:bottom w:space="0" w:sz="0" w:val="nil"/>
          <w:right w:space="0" w:sz="0" w:val="nil"/>
          <w:between w:space="0" w:sz="0" w:val="nil"/>
        </w:pBdr>
        <w:tabs>
          <w:tab w:val="left" w:leader="none" w:pos="801"/>
          <w:tab w:val="left" w:leader="none" w:pos="827"/>
        </w:tabs>
        <w:spacing w:before="241" w:lineRule="auto"/>
        <w:ind w:left="801" w:right="585" w:hanging="360"/>
        <w:rPr/>
      </w:pPr>
      <w:r w:rsidDel="00000000" w:rsidR="00000000" w:rsidRPr="00000000">
        <w:rPr>
          <w:color w:val="000000"/>
          <w:rtl w:val="0"/>
        </w:rPr>
        <w:tab/>
        <w:t xml:space="preserve">In the case of loss of a Paragon Asset or damage the Treasurer will be notified as soon as possible;</w:t>
      </w:r>
      <w:r w:rsidDel="00000000" w:rsidR="00000000" w:rsidRPr="00000000">
        <w:rPr>
          <w:rtl w:val="0"/>
        </w:rPr>
      </w:r>
    </w:p>
    <w:p w:rsidR="00000000" w:rsidDel="00000000" w:rsidP="00000000" w:rsidRDefault="00000000" w:rsidRPr="00000000" w14:paraId="00000160">
      <w:pPr>
        <w:numPr>
          <w:ilvl w:val="1"/>
          <w:numId w:val="15"/>
        </w:numPr>
        <w:pBdr>
          <w:top w:space="0" w:sz="0" w:val="nil"/>
          <w:left w:space="0" w:sz="0" w:val="nil"/>
          <w:bottom w:space="0" w:sz="0" w:val="nil"/>
          <w:right w:space="0" w:sz="0" w:val="nil"/>
          <w:between w:space="0" w:sz="0" w:val="nil"/>
        </w:pBdr>
        <w:tabs>
          <w:tab w:val="left" w:leader="none" w:pos="1379"/>
          <w:tab w:val="left" w:leader="none" w:pos="1401"/>
        </w:tabs>
        <w:spacing w:before="238" w:lineRule="auto"/>
        <w:ind w:left="1379" w:right="762" w:hanging="360"/>
        <w:rPr/>
      </w:pPr>
      <w:r w:rsidDel="00000000" w:rsidR="00000000" w:rsidRPr="00000000">
        <w:rPr>
          <w:color w:val="000000"/>
          <w:rtl w:val="0"/>
        </w:rPr>
        <w:tab/>
        <w:t xml:space="preserve">If an asset is lost or damaged the board can take appropriate action towards the person who was handling or storing said asset.</w:t>
      </w:r>
      <w:r w:rsidDel="00000000" w:rsidR="00000000" w:rsidRPr="00000000">
        <w:rPr>
          <w:rtl w:val="0"/>
        </w:rPr>
      </w:r>
    </w:p>
    <w:p w:rsidR="00000000" w:rsidDel="00000000" w:rsidP="00000000" w:rsidRDefault="00000000" w:rsidRPr="00000000" w14:paraId="00000161">
      <w:pPr>
        <w:numPr>
          <w:ilvl w:val="0"/>
          <w:numId w:val="15"/>
        </w:numPr>
        <w:pBdr>
          <w:top w:space="0" w:sz="0" w:val="nil"/>
          <w:left w:space="0" w:sz="0" w:val="nil"/>
          <w:bottom w:space="0" w:sz="0" w:val="nil"/>
          <w:right w:space="0" w:sz="0" w:val="nil"/>
          <w:between w:space="0" w:sz="0" w:val="nil"/>
        </w:pBdr>
        <w:tabs>
          <w:tab w:val="left" w:leader="none" w:pos="827"/>
        </w:tabs>
        <w:spacing w:before="240" w:lineRule="auto"/>
        <w:ind w:left="827" w:hanging="386"/>
        <w:rPr/>
      </w:pPr>
      <w:r w:rsidDel="00000000" w:rsidR="00000000" w:rsidRPr="00000000">
        <w:rPr>
          <w:color w:val="000000"/>
          <w:rtl w:val="0"/>
        </w:rPr>
        <w:t xml:space="preserve">Paragon Assets cannot be used for personal usage without the permission of the board.</w:t>
      </w:r>
      <w:r w:rsidDel="00000000" w:rsidR="00000000" w:rsidRPr="00000000">
        <w:rPr>
          <w:rtl w:val="0"/>
        </w:rPr>
      </w:r>
    </w:p>
    <w:p w:rsidR="00000000" w:rsidDel="00000000" w:rsidP="00000000" w:rsidRDefault="00000000" w:rsidRPr="00000000" w14:paraId="00000162">
      <w:pPr>
        <w:numPr>
          <w:ilvl w:val="0"/>
          <w:numId w:val="15"/>
        </w:numPr>
        <w:pBdr>
          <w:top w:space="0" w:sz="0" w:val="nil"/>
          <w:left w:space="0" w:sz="0" w:val="nil"/>
          <w:bottom w:space="0" w:sz="0" w:val="nil"/>
          <w:right w:space="0" w:sz="0" w:val="nil"/>
          <w:between w:space="0" w:sz="0" w:val="nil"/>
        </w:pBdr>
        <w:tabs>
          <w:tab w:val="left" w:leader="none" w:pos="827"/>
        </w:tabs>
        <w:spacing w:before="241" w:lineRule="auto"/>
        <w:ind w:left="827" w:hanging="386"/>
        <w:rPr/>
      </w:pPr>
      <w:r w:rsidDel="00000000" w:rsidR="00000000" w:rsidRPr="00000000">
        <w:rPr>
          <w:color w:val="000000"/>
          <w:rtl w:val="0"/>
        </w:rPr>
        <w:t xml:space="preserve">Paragon Assets can be temporarily borrowed with the permission of the board.</w:t>
      </w:r>
      <w:r w:rsidDel="00000000" w:rsidR="00000000" w:rsidRPr="00000000">
        <w:rPr>
          <w:rtl w:val="0"/>
        </w:rPr>
      </w:r>
    </w:p>
    <w:p w:rsidR="00000000" w:rsidDel="00000000" w:rsidP="00000000" w:rsidRDefault="00000000" w:rsidRPr="00000000" w14:paraId="00000163">
      <w:pPr>
        <w:numPr>
          <w:ilvl w:val="0"/>
          <w:numId w:val="15"/>
        </w:numPr>
        <w:pBdr>
          <w:top w:space="0" w:sz="0" w:val="nil"/>
          <w:left w:space="0" w:sz="0" w:val="nil"/>
          <w:bottom w:space="0" w:sz="0" w:val="nil"/>
          <w:right w:space="0" w:sz="0" w:val="nil"/>
          <w:between w:space="0" w:sz="0" w:val="nil"/>
        </w:pBdr>
        <w:tabs>
          <w:tab w:val="left" w:leader="none" w:pos="813"/>
        </w:tabs>
        <w:spacing w:before="240" w:lineRule="auto"/>
        <w:ind w:left="813" w:hanging="372"/>
        <w:rPr/>
        <w:sectPr>
          <w:type w:val="nextPage"/>
          <w:pgSz w:h="16840" w:w="11910" w:orient="portrait"/>
          <w:pgMar w:bottom="1200" w:top="1360" w:left="1340" w:right="1240" w:header="0" w:footer="1017"/>
        </w:sectPr>
      </w:pPr>
      <w:r w:rsidDel="00000000" w:rsidR="00000000" w:rsidRPr="00000000">
        <w:rPr>
          <w:color w:val="000000"/>
          <w:rtl w:val="0"/>
        </w:rPr>
        <w:t xml:space="preserve">Committees can freely use the Paragon Assets they need for their events.</w:t>
      </w:r>
      <w:r w:rsidDel="00000000" w:rsidR="00000000" w:rsidRPr="00000000">
        <w:rPr>
          <w:rtl w:val="0"/>
        </w:rPr>
      </w:r>
    </w:p>
    <w:p w:rsidR="00000000" w:rsidDel="00000000" w:rsidP="00000000" w:rsidRDefault="00000000" w:rsidRPr="00000000" w14:paraId="00000164">
      <w:pPr>
        <w:numPr>
          <w:ilvl w:val="1"/>
          <w:numId w:val="33"/>
        </w:numPr>
        <w:pBdr>
          <w:top w:space="0" w:sz="0" w:val="nil"/>
          <w:left w:space="0" w:sz="0" w:val="nil"/>
          <w:bottom w:space="0" w:sz="0" w:val="nil"/>
          <w:right w:space="0" w:sz="0" w:val="nil"/>
          <w:between w:space="0" w:sz="0" w:val="nil"/>
        </w:pBdr>
        <w:tabs>
          <w:tab w:val="left" w:leader="none" w:pos="531"/>
        </w:tabs>
        <w:spacing w:before="66" w:lineRule="auto"/>
        <w:ind w:left="1180" w:hanging="720"/>
        <w:rPr>
          <w:rFonts w:ascii="Arial" w:cs="Arial" w:eastAsia="Arial" w:hAnsi="Arial"/>
          <w:color w:val="000000"/>
          <w:sz w:val="40"/>
          <w:szCs w:val="40"/>
        </w:rPr>
      </w:pPr>
      <w:bookmarkStart w:colFirst="0" w:colLast="0" w:name="_heading=h.w7483gmsdien" w:id="17"/>
      <w:bookmarkEnd w:id="17"/>
      <w:r w:rsidDel="00000000" w:rsidR="00000000" w:rsidRPr="00000000">
        <w:rPr>
          <w:rFonts w:ascii="Arial" w:cs="Arial" w:eastAsia="Arial" w:hAnsi="Arial"/>
          <w:color w:val="000000"/>
          <w:sz w:val="40"/>
          <w:szCs w:val="40"/>
          <w:rtl w:val="0"/>
        </w:rPr>
        <w:t xml:space="preserve">Appendix: Funding Request Form</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before="7" w:lineRule="auto"/>
        <w:rPr>
          <w:rFonts w:ascii="Arial" w:cs="Arial" w:eastAsia="Arial" w:hAnsi="Arial"/>
          <w:color w:val="000000"/>
          <w:sz w:val="40"/>
          <w:szCs w:val="40"/>
        </w:rPr>
      </w:pPr>
      <w:r w:rsidDel="00000000" w:rsidR="00000000" w:rsidRPr="00000000">
        <w:rPr>
          <w:rtl w:val="0"/>
        </w:rPr>
      </w:r>
    </w:p>
    <w:p w:rsidR="00000000" w:rsidDel="00000000" w:rsidP="00000000" w:rsidRDefault="00000000" w:rsidRPr="00000000" w14:paraId="00000166">
      <w:pPr>
        <w:pStyle w:val="Heading2"/>
        <w:ind w:left="532" w:firstLine="0"/>
        <w:rPr>
          <w:rFonts w:ascii="Georgia" w:cs="Georgia" w:eastAsia="Georgia" w:hAnsi="Georgia"/>
        </w:rPr>
      </w:pPr>
      <w:bookmarkStart w:colFirst="0" w:colLast="0" w:name="_heading=h.v0ylbsat83xm" w:id="18"/>
      <w:bookmarkEnd w:id="18"/>
      <w:r w:rsidDel="00000000" w:rsidR="00000000" w:rsidRPr="00000000">
        <w:rPr>
          <w:rFonts w:ascii="Georgia" w:cs="Georgia" w:eastAsia="Georgia" w:hAnsi="Georgia"/>
          <w:color w:val="252525"/>
          <w:rtl w:val="0"/>
        </w:rPr>
        <w:t xml:space="preserve">INFORMATION APPLICANT</w:t>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ind w:left="174" w:firstLine="0"/>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Pr>
        <mc:AlternateContent>
          <mc:Choice Requires="wpg">
            <w:drawing>
              <wp:inline distB="0" distT="0" distL="0" distR="0">
                <wp:extent cx="5743575" cy="852169"/>
                <wp:effectExtent b="0" l="0" r="0" t="0"/>
                <wp:docPr id="18" name=""/>
                <a:graphic>
                  <a:graphicData uri="http://schemas.microsoft.com/office/word/2010/wordprocessingGroup">
                    <wpg:wgp>
                      <wpg:cNvGrpSpPr/>
                      <wpg:grpSpPr>
                        <a:xfrm>
                          <a:off x="2474200" y="3353900"/>
                          <a:ext cx="5743575" cy="852169"/>
                          <a:chOff x="2474200" y="3353900"/>
                          <a:chExt cx="5743600" cy="852200"/>
                        </a:xfrm>
                      </wpg:grpSpPr>
                      <wpg:grpSp>
                        <wpg:cNvGrpSpPr/>
                        <wpg:grpSpPr>
                          <a:xfrm>
                            <a:off x="2474213" y="3353916"/>
                            <a:ext cx="5743575" cy="852169"/>
                            <a:chOff x="2474200" y="3353900"/>
                            <a:chExt cx="5743600" cy="852175"/>
                          </a:xfrm>
                        </wpg:grpSpPr>
                        <wps:wsp>
                          <wps:cNvSpPr/>
                          <wps:cNvPr id="4" name="Shape 4"/>
                          <wps:spPr>
                            <a:xfrm>
                              <a:off x="2474200" y="3353900"/>
                              <a:ext cx="5743600" cy="852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4213" y="3353916"/>
                              <a:ext cx="5743575" cy="852150"/>
                              <a:chOff x="0" y="0"/>
                              <a:chExt cx="5743575" cy="852150"/>
                            </a:xfrm>
                          </wpg:grpSpPr>
                          <wps:wsp>
                            <wps:cNvSpPr/>
                            <wps:cNvPr id="6" name="Shape 6"/>
                            <wps:spPr>
                              <a:xfrm>
                                <a:off x="0" y="0"/>
                                <a:ext cx="5743575" cy="852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5743575" cy="6350"/>
                              </a:xfrm>
                              <a:custGeom>
                                <a:rect b="b" l="l" r="r" t="t"/>
                                <a:pathLst>
                                  <a:path extrusionOk="0" h="6350" w="5743575">
                                    <a:moveTo>
                                      <a:pt x="5737225" y="0"/>
                                    </a:moveTo>
                                    <a:lnTo>
                                      <a:pt x="0" y="0"/>
                                    </a:lnTo>
                                    <a:lnTo>
                                      <a:pt x="0" y="6096"/>
                                    </a:lnTo>
                                    <a:lnTo>
                                      <a:pt x="5737225" y="6096"/>
                                    </a:lnTo>
                                    <a:lnTo>
                                      <a:pt x="5737225" y="0"/>
                                    </a:lnTo>
                                    <a:close/>
                                  </a:path>
                                  <a:path extrusionOk="0" h="6350" w="5743575">
                                    <a:moveTo>
                                      <a:pt x="5743384" y="0"/>
                                    </a:moveTo>
                                    <a:lnTo>
                                      <a:pt x="5737301" y="0"/>
                                    </a:lnTo>
                                    <a:lnTo>
                                      <a:pt x="5737301" y="6096"/>
                                    </a:lnTo>
                                    <a:lnTo>
                                      <a:pt x="5743384" y="6096"/>
                                    </a:lnTo>
                                    <a:lnTo>
                                      <a:pt x="5743384" y="0"/>
                                    </a:lnTo>
                                    <a:close/>
                                  </a:path>
                                </a:pathLst>
                              </a:custGeom>
                              <a:solidFill>
                                <a:srgbClr val="BEBEBE"/>
                              </a:solidFill>
                              <a:ln>
                                <a:noFill/>
                              </a:ln>
                            </wps:spPr>
                            <wps:bodyPr anchorCtr="0" anchor="ctr" bIns="91425" lIns="91425" spcFirstLastPara="1" rIns="91425" wrap="square" tIns="91425">
                              <a:noAutofit/>
                            </wps:bodyPr>
                          </wps:wsp>
                          <wps:wsp>
                            <wps:cNvSpPr/>
                            <wps:cNvPr id="8" name="Shape 8"/>
                            <wps:spPr>
                              <a:xfrm>
                                <a:off x="13716" y="6096"/>
                                <a:ext cx="1270" cy="840105"/>
                              </a:xfrm>
                              <a:custGeom>
                                <a:rect b="b" l="l" r="r" t="t"/>
                                <a:pathLst>
                                  <a:path extrusionOk="0" h="840105" w="120000">
                                    <a:moveTo>
                                      <a:pt x="0" y="0"/>
                                    </a:moveTo>
                                    <a:lnTo>
                                      <a:pt x="0" y="839724"/>
                                    </a:lnTo>
                                  </a:path>
                                </a:pathLst>
                              </a:custGeom>
                              <a:noFill/>
                              <a:ln cap="flat" cmpd="sng" w="27425">
                                <a:solidFill>
                                  <a:srgbClr val="BEBEBE"/>
                                </a:solidFill>
                                <a:prstDash val="dot"/>
                                <a:round/>
                                <a:headEnd len="sm" w="sm" type="none"/>
                                <a:tailEnd len="sm" w="sm" type="none"/>
                              </a:ln>
                            </wps:spPr>
                            <wps:bodyPr anchorCtr="0" anchor="ctr" bIns="91425" lIns="91425" spcFirstLastPara="1" rIns="91425" wrap="square" tIns="91425">
                              <a:noAutofit/>
                            </wps:bodyPr>
                          </wps:wsp>
                          <wps:wsp>
                            <wps:cNvSpPr/>
                            <wps:cNvPr id="9" name="Shape 9"/>
                            <wps:spPr>
                              <a:xfrm>
                                <a:off x="0" y="6095"/>
                                <a:ext cx="5743575" cy="845819"/>
                              </a:xfrm>
                              <a:custGeom>
                                <a:rect b="b" l="l" r="r" t="t"/>
                                <a:pathLst>
                                  <a:path extrusionOk="0" h="845819" w="5743575">
                                    <a:moveTo>
                                      <a:pt x="5737225" y="839724"/>
                                    </a:moveTo>
                                    <a:lnTo>
                                      <a:pt x="0" y="839724"/>
                                    </a:lnTo>
                                    <a:lnTo>
                                      <a:pt x="0" y="845820"/>
                                    </a:lnTo>
                                    <a:lnTo>
                                      <a:pt x="5737225" y="845820"/>
                                    </a:lnTo>
                                    <a:lnTo>
                                      <a:pt x="5737225" y="839724"/>
                                    </a:lnTo>
                                    <a:close/>
                                  </a:path>
                                  <a:path extrusionOk="0" h="845819" w="5743575">
                                    <a:moveTo>
                                      <a:pt x="5743384" y="0"/>
                                    </a:moveTo>
                                    <a:lnTo>
                                      <a:pt x="5737301" y="0"/>
                                    </a:lnTo>
                                    <a:lnTo>
                                      <a:pt x="5737301" y="839724"/>
                                    </a:lnTo>
                                    <a:lnTo>
                                      <a:pt x="5737301" y="845820"/>
                                    </a:lnTo>
                                    <a:lnTo>
                                      <a:pt x="5743384" y="845820"/>
                                    </a:lnTo>
                                    <a:lnTo>
                                      <a:pt x="5743384" y="839724"/>
                                    </a:lnTo>
                                    <a:lnTo>
                                      <a:pt x="5743384" y="0"/>
                                    </a:lnTo>
                                    <a:close/>
                                  </a:path>
                                </a:pathLst>
                              </a:custGeom>
                              <a:solidFill>
                                <a:srgbClr val="BEBEBE"/>
                              </a:solidFill>
                              <a:ln>
                                <a:noFill/>
                              </a:ln>
                            </wps:spPr>
                            <wps:bodyPr anchorCtr="0" anchor="ctr" bIns="91425" lIns="91425" spcFirstLastPara="1" rIns="91425" wrap="square" tIns="91425">
                              <a:noAutofit/>
                            </wps:bodyPr>
                          </wps:wsp>
                          <wps:wsp>
                            <wps:cNvSpPr/>
                            <wps:cNvPr id="10" name="Shape 10"/>
                            <wps:spPr>
                              <a:xfrm>
                                <a:off x="27432" y="6096"/>
                                <a:ext cx="5709920" cy="840105"/>
                              </a:xfrm>
                              <a:prstGeom prst="rect">
                                <a:avLst/>
                              </a:prstGeom>
                              <a:noFill/>
                              <a:ln>
                                <a:noFill/>
                              </a:ln>
                            </wps:spPr>
                            <wps:txbx>
                              <w:txbxContent>
                                <w:p w:rsidR="00000000" w:rsidDel="00000000" w:rsidP="00000000" w:rsidRDefault="00000000" w:rsidRPr="00000000">
                                  <w:pPr>
                                    <w:spacing w:after="0" w:before="0" w:line="268.00000190734863"/>
                                    <w:ind w:left="86.00000381469727" w:right="0" w:firstLine="172.00000762939453"/>
                                    <w:jc w:val="left"/>
                                    <w:textDirection w:val="btLr"/>
                                  </w:pPr>
                                  <w:r w:rsidDel="00000000" w:rsidR="00000000" w:rsidRPr="00000000">
                                    <w:rPr>
                                      <w:rFonts w:ascii="Calibri" w:cs="Calibri" w:eastAsia="Calibri" w:hAnsi="Calibri"/>
                                      <w:b w:val="1"/>
                                      <w:i w:val="0"/>
                                      <w:smallCaps w:val="0"/>
                                      <w:strike w:val="0"/>
                                      <w:color w:val="585858"/>
                                      <w:sz w:val="22"/>
                                      <w:vertAlign w:val="baseline"/>
                                    </w:rPr>
                                    <w:t xml:space="preserve">8	FULL NAME:</w:t>
                                  </w:r>
                                </w:p>
                                <w:p w:rsidR="00000000" w:rsidDel="00000000" w:rsidP="00000000" w:rsidRDefault="00000000" w:rsidRPr="00000000">
                                  <w:pPr>
                                    <w:spacing w:after="0" w:before="158.00000190734863" w:line="240"/>
                                    <w:ind w:left="86.00000381469727" w:right="0" w:firstLine="172.00000762939453"/>
                                    <w:jc w:val="left"/>
                                    <w:textDirection w:val="btLr"/>
                                  </w:pPr>
                                  <w:r w:rsidDel="00000000" w:rsidR="00000000" w:rsidRPr="00000000">
                                    <w:rPr>
                                      <w:rFonts w:ascii="Calibri" w:cs="Calibri" w:eastAsia="Calibri" w:hAnsi="Calibri"/>
                                      <w:b w:val="1"/>
                                      <w:i w:val="0"/>
                                      <w:smallCaps w:val="0"/>
                                      <w:strike w:val="0"/>
                                      <w:color w:val="585858"/>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PHONE NUMBER:</w:t>
                                  </w:r>
                                </w:p>
                                <w:p w:rsidR="00000000" w:rsidDel="00000000" w:rsidP="00000000" w:rsidRDefault="00000000" w:rsidRPr="00000000">
                                  <w:pPr>
                                    <w:spacing w:after="0" w:before="177.00000762939453" w:line="240"/>
                                    <w:ind w:left="86.00000381469727" w:right="0" w:firstLine="172.00000762939453"/>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NAME COMMITTEE (Only if you are part of one):</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5743575" cy="852169"/>
                <wp:effectExtent b="0" l="0" r="0" t="0"/>
                <wp:docPr id="1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743575" cy="85216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8">
      <w:pPr>
        <w:pStyle w:val="Heading2"/>
        <w:ind w:left="820" w:firstLine="0"/>
        <w:rPr>
          <w:rFonts w:ascii="Georgia" w:cs="Georgia" w:eastAsia="Georgia" w:hAnsi="Georgia"/>
        </w:rPr>
      </w:pPr>
      <w:bookmarkStart w:colFirst="0" w:colLast="0" w:name="_heading=h.afuqtdbn5jk1" w:id="19"/>
      <w:bookmarkEnd w:id="19"/>
      <w:r w:rsidDel="00000000" w:rsidR="00000000" w:rsidRPr="00000000">
        <w:rPr>
          <w:rFonts w:ascii="Georgia" w:cs="Georgia" w:eastAsia="Georgia" w:hAnsi="Georgia"/>
          <w:color w:val="252525"/>
          <w:rtl w:val="0"/>
        </w:rPr>
        <w:t xml:space="preserve">INFORMATION EXPENSE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101600</wp:posOffset>
                </wp:positionH>
                <wp:positionV relativeFrom="paragraph">
                  <wp:posOffset>165100</wp:posOffset>
                </wp:positionV>
                <wp:extent cx="5734685" cy="6638290"/>
                <wp:effectExtent b="0" l="0" r="0" t="0"/>
                <wp:wrapNone/>
                <wp:docPr id="21" name=""/>
                <a:graphic>
                  <a:graphicData uri="http://schemas.microsoft.com/office/word/2010/wordprocessingGroup">
                    <wpg:wgp>
                      <wpg:cNvGrpSpPr/>
                      <wpg:grpSpPr>
                        <a:xfrm>
                          <a:off x="2478650" y="460850"/>
                          <a:ext cx="5734685" cy="6638290"/>
                          <a:chOff x="2478650" y="460850"/>
                          <a:chExt cx="5734700" cy="6638300"/>
                        </a:xfrm>
                      </wpg:grpSpPr>
                      <wpg:grpSp>
                        <wpg:cNvGrpSpPr/>
                        <wpg:grpSpPr>
                          <a:xfrm>
                            <a:off x="2478658" y="460855"/>
                            <a:ext cx="5734685" cy="6638665"/>
                            <a:chOff x="2478650" y="460850"/>
                            <a:chExt cx="5734700" cy="6638675"/>
                          </a:xfrm>
                        </wpg:grpSpPr>
                        <wps:wsp>
                          <wps:cNvSpPr/>
                          <wps:cNvPr id="4" name="Shape 4"/>
                          <wps:spPr>
                            <a:xfrm>
                              <a:off x="2478650" y="460850"/>
                              <a:ext cx="5734700" cy="6638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8658" y="460855"/>
                              <a:ext cx="5734685" cy="6638670"/>
                              <a:chOff x="0" y="0"/>
                              <a:chExt cx="5734685" cy="6638670"/>
                            </a:xfrm>
                          </wpg:grpSpPr>
                          <wps:wsp>
                            <wps:cNvSpPr/>
                            <wps:cNvPr id="19" name="Shape 19"/>
                            <wps:spPr>
                              <a:xfrm>
                                <a:off x="0" y="0"/>
                                <a:ext cx="5734675" cy="6638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5734685" cy="6350"/>
                              </a:xfrm>
                              <a:custGeom>
                                <a:rect b="b" l="l" r="r" t="t"/>
                                <a:pathLst>
                                  <a:path extrusionOk="0" h="6350" w="5734685">
                                    <a:moveTo>
                                      <a:pt x="5728081" y="0"/>
                                    </a:moveTo>
                                    <a:lnTo>
                                      <a:pt x="0" y="0"/>
                                    </a:lnTo>
                                    <a:lnTo>
                                      <a:pt x="0" y="6096"/>
                                    </a:lnTo>
                                    <a:lnTo>
                                      <a:pt x="5728081" y="6096"/>
                                    </a:lnTo>
                                    <a:lnTo>
                                      <a:pt x="5728081" y="0"/>
                                    </a:lnTo>
                                    <a:close/>
                                  </a:path>
                                  <a:path extrusionOk="0" h="6350" w="5734685">
                                    <a:moveTo>
                                      <a:pt x="5734240" y="0"/>
                                    </a:moveTo>
                                    <a:lnTo>
                                      <a:pt x="5728157" y="0"/>
                                    </a:lnTo>
                                    <a:lnTo>
                                      <a:pt x="5728157" y="6096"/>
                                    </a:lnTo>
                                    <a:lnTo>
                                      <a:pt x="5734240" y="6096"/>
                                    </a:lnTo>
                                    <a:lnTo>
                                      <a:pt x="5734240" y="0"/>
                                    </a:lnTo>
                                    <a:close/>
                                  </a:path>
                                </a:pathLst>
                              </a:custGeom>
                              <a:solidFill>
                                <a:srgbClr val="BEBEBE"/>
                              </a:solidFill>
                              <a:ln>
                                <a:noFill/>
                              </a:ln>
                            </wps:spPr>
                            <wps:bodyPr anchorCtr="0" anchor="ctr" bIns="91425" lIns="91425" spcFirstLastPara="1" rIns="91425" wrap="square" tIns="91425">
                              <a:noAutofit/>
                            </wps:bodyPr>
                          </wps:wsp>
                          <wps:wsp>
                            <wps:cNvSpPr/>
                            <wps:cNvPr id="21" name="Shape 21"/>
                            <wps:spPr>
                              <a:xfrm>
                                <a:off x="13716" y="6095"/>
                                <a:ext cx="1270" cy="6626225"/>
                              </a:xfrm>
                              <a:custGeom>
                                <a:rect b="b" l="l" r="r" t="t"/>
                                <a:pathLst>
                                  <a:path extrusionOk="0" h="6626225" w="120000">
                                    <a:moveTo>
                                      <a:pt x="0" y="0"/>
                                    </a:moveTo>
                                    <a:lnTo>
                                      <a:pt x="0" y="6626098"/>
                                    </a:lnTo>
                                  </a:path>
                                </a:pathLst>
                              </a:custGeom>
                              <a:noFill/>
                              <a:ln cap="flat" cmpd="sng" w="27425">
                                <a:solidFill>
                                  <a:srgbClr val="BEBEBE"/>
                                </a:solidFill>
                                <a:prstDash val="dot"/>
                                <a:round/>
                                <a:headEnd len="sm" w="sm" type="none"/>
                                <a:tailEnd len="sm" w="sm" type="none"/>
                              </a:ln>
                            </wps:spPr>
                            <wps:bodyPr anchorCtr="0" anchor="ctr" bIns="91425" lIns="91425" spcFirstLastPara="1" rIns="91425" wrap="square" tIns="91425">
                              <a:noAutofit/>
                            </wps:bodyPr>
                          </wps:wsp>
                          <wps:wsp>
                            <wps:cNvSpPr/>
                            <wps:cNvPr id="22" name="Shape 22"/>
                            <wps:spPr>
                              <a:xfrm>
                                <a:off x="0" y="6095"/>
                                <a:ext cx="5734685" cy="6632575"/>
                              </a:xfrm>
                              <a:custGeom>
                                <a:rect b="b" l="l" r="r" t="t"/>
                                <a:pathLst>
                                  <a:path extrusionOk="0" h="6632575" w="5734685">
                                    <a:moveTo>
                                      <a:pt x="5728081" y="6626111"/>
                                    </a:moveTo>
                                    <a:lnTo>
                                      <a:pt x="0" y="6626111"/>
                                    </a:lnTo>
                                    <a:lnTo>
                                      <a:pt x="0" y="6632194"/>
                                    </a:lnTo>
                                    <a:lnTo>
                                      <a:pt x="5728081" y="6632194"/>
                                    </a:lnTo>
                                    <a:lnTo>
                                      <a:pt x="5728081" y="6626111"/>
                                    </a:lnTo>
                                    <a:close/>
                                  </a:path>
                                  <a:path extrusionOk="0" h="6632575" w="5734685">
                                    <a:moveTo>
                                      <a:pt x="5734240" y="6626111"/>
                                    </a:moveTo>
                                    <a:lnTo>
                                      <a:pt x="5728157" y="6626111"/>
                                    </a:lnTo>
                                    <a:lnTo>
                                      <a:pt x="5728157" y="6632194"/>
                                    </a:lnTo>
                                    <a:lnTo>
                                      <a:pt x="5734240" y="6632194"/>
                                    </a:lnTo>
                                    <a:lnTo>
                                      <a:pt x="5734240" y="6626111"/>
                                    </a:lnTo>
                                    <a:close/>
                                  </a:path>
                                  <a:path extrusionOk="0" h="6632575" w="5734685">
                                    <a:moveTo>
                                      <a:pt x="5734240" y="0"/>
                                    </a:moveTo>
                                    <a:lnTo>
                                      <a:pt x="5728157" y="0"/>
                                    </a:lnTo>
                                    <a:lnTo>
                                      <a:pt x="5728157" y="6626098"/>
                                    </a:lnTo>
                                    <a:lnTo>
                                      <a:pt x="5734240" y="6626098"/>
                                    </a:lnTo>
                                    <a:lnTo>
                                      <a:pt x="5734240" y="0"/>
                                    </a:lnTo>
                                    <a:close/>
                                  </a:path>
                                </a:pathLst>
                              </a:custGeom>
                              <a:solidFill>
                                <a:srgbClr val="BEBEBE"/>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101600</wp:posOffset>
                </wp:positionH>
                <wp:positionV relativeFrom="paragraph">
                  <wp:posOffset>165100</wp:posOffset>
                </wp:positionV>
                <wp:extent cx="5734685" cy="6638290"/>
                <wp:effectExtent b="0" l="0" r="0" t="0"/>
                <wp:wrapNone/>
                <wp:docPr id="2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734685" cy="6638290"/>
                        </a:xfrm>
                        <a:prstGeom prst="rect"/>
                        <a:ln/>
                      </pic:spPr>
                    </pic:pic>
                  </a:graphicData>
                </a:graphic>
              </wp:anchor>
            </w:drawing>
          </mc:Fallback>
        </mc:AlternateContent>
      </w:r>
    </w:p>
    <w:p w:rsidR="00000000" w:rsidDel="00000000" w:rsidP="00000000" w:rsidRDefault="00000000" w:rsidRPr="00000000" w14:paraId="00000169">
      <w:pPr>
        <w:pStyle w:val="Heading3"/>
        <w:tabs>
          <w:tab w:val="left" w:leader="none" w:pos="664"/>
        </w:tabs>
        <w:ind w:firstLine="304"/>
        <w:rPr/>
      </w:pPr>
      <w:bookmarkStart w:colFirst="0" w:colLast="0" w:name="_heading=h.jzk0duczt2qn" w:id="20"/>
      <w:bookmarkEnd w:id="20"/>
      <w:r w:rsidDel="00000000" w:rsidR="00000000" w:rsidRPr="00000000">
        <w:rPr>
          <w:color w:val="585858"/>
          <w:rtl w:val="0"/>
        </w:rPr>
        <w:t xml:space="preserve">9</w:t>
        <w:tab/>
        <w:t xml:space="preserve">NAME OF THE EXPENSE:</w:t>
      </w:r>
      <w:r w:rsidDel="00000000" w:rsidR="00000000" w:rsidRPr="00000000">
        <w:rPr>
          <w:rtl w:val="0"/>
        </w:rPr>
      </w:r>
    </w:p>
    <w:p w:rsidR="00000000" w:rsidDel="00000000" w:rsidP="00000000" w:rsidRDefault="00000000" w:rsidRPr="00000000" w14:paraId="0000016A">
      <w:pPr>
        <w:pStyle w:val="Heading3"/>
        <w:spacing w:before="119" w:lineRule="auto"/>
        <w:ind w:firstLine="304"/>
        <w:rPr/>
      </w:pPr>
      <w:bookmarkStart w:colFirst="0" w:colLast="0" w:name="_heading=h.j34x617xxme" w:id="21"/>
      <w:bookmarkEnd w:id="21"/>
      <w:r w:rsidDel="00000000" w:rsidR="00000000" w:rsidRPr="00000000">
        <w:rPr>
          <w:rtl w:val="0"/>
        </w:rPr>
        <w:t xml:space="preserve">COSTS:</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before="178" w:lineRule="auto"/>
        <w:ind w:left="304" w:firstLine="0"/>
        <w:rPr>
          <w:color w:val="000000"/>
        </w:rPr>
      </w:pPr>
      <w:r w:rsidDel="00000000" w:rsidR="00000000" w:rsidRPr="00000000">
        <w:rPr>
          <w:color w:val="000000"/>
          <w:rtl w:val="0"/>
        </w:rPr>
        <w:t xml:space="preserve">If your request has multiple categories, for example Prize money, Communication and PR and</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before="17" w:lineRule="auto"/>
        <w:ind w:left="304" w:firstLine="0"/>
        <w:rPr>
          <w:color w:val="000000"/>
        </w:rPr>
      </w:pPr>
      <w:r w:rsidDel="00000000" w:rsidR="00000000" w:rsidRPr="00000000">
        <w:rPr>
          <w:color w:val="000000"/>
          <w:rtl w:val="0"/>
        </w:rPr>
        <w:t xml:space="preserve">food. Please fill in the table below with each category’s name and cost.</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before="8" w:lineRule="auto"/>
        <w:rPr>
          <w:color w:val="000000"/>
          <w:sz w:val="14"/>
          <w:szCs w:val="14"/>
        </w:rPr>
      </w:pPr>
      <w:r w:rsidDel="00000000" w:rsidR="00000000" w:rsidRPr="00000000">
        <w:rPr>
          <w:rtl w:val="0"/>
        </w:rPr>
      </w:r>
    </w:p>
    <w:tbl>
      <w:tblPr>
        <w:tblStyle w:val="Table1"/>
        <w:tblW w:w="5584.0" w:type="dxa"/>
        <w:jc w:val="left"/>
        <w:tblInd w:w="314.0" w:type="dxa"/>
        <w:tblBorders>
          <w:top w:color="bebebe" w:space="0" w:sz="4" w:val="single"/>
          <w:left w:color="bebebe" w:space="0" w:sz="4" w:val="single"/>
          <w:bottom w:color="bebebe" w:space="0" w:sz="4" w:val="single"/>
          <w:right w:color="bebebe" w:space="0" w:sz="4" w:val="single"/>
          <w:insideH w:color="bebebe" w:space="0" w:sz="4" w:val="single"/>
          <w:insideV w:color="bebebe" w:space="0" w:sz="4" w:val="single"/>
        </w:tblBorders>
        <w:tblLayout w:type="fixed"/>
        <w:tblLook w:val="0000"/>
      </w:tblPr>
      <w:tblGrid>
        <w:gridCol w:w="2792"/>
        <w:gridCol w:w="2792"/>
        <w:tblGridChange w:id="0">
          <w:tblGrid>
            <w:gridCol w:w="2792"/>
            <w:gridCol w:w="2792"/>
          </w:tblGrid>
        </w:tblGridChange>
      </w:tblGrid>
      <w:tr>
        <w:trPr>
          <w:cantSplit w:val="0"/>
          <w:trHeight w:val="445" w:hRule="atLeast"/>
          <w:tblHeader w:val="0"/>
        </w:trPr>
        <w:tc>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line="268" w:lineRule="auto"/>
              <w:ind w:left="107" w:firstLine="0"/>
              <w:rPr>
                <w:b w:val="1"/>
                <w:bCs w:val="1"/>
                <w:color w:val="000000"/>
              </w:rPr>
            </w:pPr>
            <w:r w:rsidDel="00000000" w:rsidR="00000000" w:rsidRPr="00000000">
              <w:rPr>
                <w:b w:val="1"/>
                <w:bCs w:val="1"/>
                <w:color w:val="000000"/>
                <w:rtl w:val="0"/>
              </w:rPr>
              <w:t xml:space="preserve">Category</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line="268" w:lineRule="auto"/>
              <w:ind w:left="105" w:firstLine="0"/>
              <w:rPr>
                <w:b w:val="1"/>
                <w:bCs w:val="1"/>
                <w:color w:val="000000"/>
              </w:rPr>
            </w:pPr>
            <w:r w:rsidDel="00000000" w:rsidR="00000000" w:rsidRPr="00000000">
              <w:rPr>
                <w:b w:val="1"/>
                <w:bCs w:val="1"/>
                <w:color w:val="000000"/>
                <w:rtl w:val="0"/>
              </w:rPr>
              <w:t xml:space="preserve">Price in Euros</w:t>
            </w:r>
          </w:p>
        </w:tc>
      </w:tr>
      <w:tr>
        <w:trPr>
          <w:cantSplit w:val="0"/>
          <w:trHeight w:val="448" w:hRule="atLeast"/>
          <w:tblHeader w:val="0"/>
        </w:trPr>
        <w:tc>
          <w:tcPr/>
          <w:p w:rsidR="00000000" w:rsidDel="00000000" w:rsidP="00000000" w:rsidRDefault="00000000" w:rsidRPr="00000000" w14:paraId="0000017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r>
      <w:tr>
        <w:trPr>
          <w:cantSplit w:val="0"/>
          <w:trHeight w:val="445" w:hRule="atLeast"/>
          <w:tblHeader w:val="0"/>
        </w:trPr>
        <w:tc>
          <w:tcPr/>
          <w:p w:rsidR="00000000" w:rsidDel="00000000" w:rsidP="00000000" w:rsidRDefault="00000000" w:rsidRPr="00000000" w14:paraId="0000017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17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76">
      <w:pPr>
        <w:pStyle w:val="Heading4"/>
        <w:spacing w:before="1" w:lineRule="auto"/>
        <w:ind w:left="304" w:firstLine="0"/>
        <w:rPr/>
      </w:pPr>
      <w:r w:rsidDel="00000000" w:rsidR="00000000" w:rsidRPr="00000000">
        <w:rPr>
          <w:rtl w:val="0"/>
        </w:rPr>
        <w:t xml:space="preserve">Total:</w:t>
      </w:r>
    </w:p>
    <w:p w:rsidR="00000000" w:rsidDel="00000000" w:rsidP="00000000" w:rsidRDefault="00000000" w:rsidRPr="00000000" w14:paraId="00000177">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before="87" w:lineRule="auto"/>
        <w:rPr>
          <w:b w:val="1"/>
          <w:bCs w:val="1"/>
          <w:color w:val="000000"/>
        </w:rPr>
      </w:pPr>
      <w:r w:rsidDel="00000000" w:rsidR="00000000" w:rsidRPr="00000000">
        <w:rPr>
          <w:rtl w:val="0"/>
        </w:rPr>
      </w:r>
    </w:p>
    <w:p w:rsidR="00000000" w:rsidDel="00000000" w:rsidP="00000000" w:rsidRDefault="00000000" w:rsidRPr="00000000" w14:paraId="00000179">
      <w:pPr>
        <w:pStyle w:val="Heading3"/>
        <w:spacing w:before="1" w:lineRule="auto"/>
        <w:ind w:firstLine="304"/>
        <w:rPr/>
      </w:pPr>
      <w:bookmarkStart w:colFirst="0" w:colLast="0" w:name="_heading=h.kasmfyuo8hdn" w:id="22"/>
      <w:bookmarkEnd w:id="22"/>
      <w:r w:rsidDel="00000000" w:rsidR="00000000" w:rsidRPr="00000000">
        <w:rPr>
          <w:rtl w:val="0"/>
        </w:rPr>
        <w:t xml:space="preserve">MOTIVATION:</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before="177" w:line="256" w:lineRule="auto"/>
        <w:ind w:left="304" w:right="298" w:firstLine="0"/>
        <w:rPr>
          <w:color w:val="000000"/>
        </w:rPr>
      </w:pPr>
      <w:r w:rsidDel="00000000" w:rsidR="00000000" w:rsidRPr="00000000">
        <w:rPr>
          <w:color w:val="000000"/>
          <w:rtl w:val="0"/>
        </w:rPr>
        <w:t xml:space="preserve">Here you give a motivation why you need to make this expense. Please be as clear as possible on what you are going to spend the money on, and why it's beneficial for Paragon to fund this expense. Always try to keep your expenses as low as possible. For example, don't buy products from expensive luxury brands. (unless it is important, for example a beer tasting event requires more expensive brands than just Klok).</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before="158" w:lineRule="auto"/>
        <w:ind w:left="304" w:firstLine="0"/>
        <w:rPr>
          <w:color w:val="000000"/>
        </w:rPr>
      </w:pPr>
      <w:r w:rsidDel="00000000" w:rsidR="00000000" w:rsidRPr="00000000">
        <w:rPr>
          <w:color w:val="000000"/>
          <w:rtl w:val="0"/>
        </w:rPr>
        <w:t xml:space="preserve">Other relevant information includes but is not limited to:</w:t>
      </w:r>
    </w:p>
    <w:p w:rsidR="00000000" w:rsidDel="00000000" w:rsidP="00000000" w:rsidRDefault="00000000" w:rsidRPr="00000000" w14:paraId="0000017C">
      <w:pPr>
        <w:numPr>
          <w:ilvl w:val="0"/>
          <w:numId w:val="12"/>
        </w:numPr>
        <w:pBdr>
          <w:top w:space="0" w:sz="0" w:val="nil"/>
          <w:left w:space="0" w:sz="0" w:val="nil"/>
          <w:bottom w:space="0" w:sz="0" w:val="nil"/>
          <w:right w:space="0" w:sz="0" w:val="nil"/>
          <w:between w:space="0" w:sz="0" w:val="nil"/>
        </w:pBdr>
        <w:tabs>
          <w:tab w:val="left" w:leader="none" w:pos="1024"/>
        </w:tabs>
        <w:spacing w:before="178" w:lineRule="auto"/>
        <w:ind w:left="1024" w:right="659" w:hanging="360"/>
        <w:rPr/>
      </w:pPr>
      <w:r w:rsidDel="00000000" w:rsidR="00000000" w:rsidRPr="00000000">
        <w:rPr>
          <w:color w:val="000000"/>
          <w:rtl w:val="0"/>
        </w:rPr>
        <w:t xml:space="preserve">If the money is for an event, please give a description of that event, including day and time.</w:t>
      </w:r>
      <w:r w:rsidDel="00000000" w:rsidR="00000000" w:rsidRPr="00000000">
        <w:rPr>
          <w:rtl w:val="0"/>
        </w:rPr>
      </w:r>
    </w:p>
    <w:p w:rsidR="00000000" w:rsidDel="00000000" w:rsidP="00000000" w:rsidRDefault="00000000" w:rsidRPr="00000000" w14:paraId="0000017D">
      <w:pPr>
        <w:numPr>
          <w:ilvl w:val="0"/>
          <w:numId w:val="12"/>
        </w:numPr>
        <w:pBdr>
          <w:top w:space="0" w:sz="0" w:val="nil"/>
          <w:left w:space="0" w:sz="0" w:val="nil"/>
          <w:bottom w:space="0" w:sz="0" w:val="nil"/>
          <w:right w:space="0" w:sz="0" w:val="nil"/>
          <w:between w:space="0" w:sz="0" w:val="nil"/>
        </w:pBdr>
        <w:tabs>
          <w:tab w:val="left" w:leader="none" w:pos="1024"/>
        </w:tabs>
        <w:spacing w:before="159" w:lineRule="auto"/>
        <w:ind w:left="1024" w:hanging="360"/>
        <w:rPr/>
      </w:pPr>
      <w:r w:rsidDel="00000000" w:rsidR="00000000" w:rsidRPr="00000000">
        <w:rPr>
          <w:color w:val="000000"/>
          <w:rtl w:val="0"/>
        </w:rPr>
        <w:t xml:space="preserve">Give motivation why you need that specific amount.</w:t>
      </w:r>
      <w:r w:rsidDel="00000000" w:rsidR="00000000" w:rsidRPr="00000000">
        <w:rPr>
          <w:rtl w:val="0"/>
        </w:rPr>
      </w:r>
    </w:p>
    <w:p w:rsidR="00000000" w:rsidDel="00000000" w:rsidP="00000000" w:rsidRDefault="00000000" w:rsidRPr="00000000" w14:paraId="0000017E">
      <w:pPr>
        <w:numPr>
          <w:ilvl w:val="0"/>
          <w:numId w:val="12"/>
        </w:numPr>
        <w:pBdr>
          <w:top w:space="0" w:sz="0" w:val="nil"/>
          <w:left w:space="0" w:sz="0" w:val="nil"/>
          <w:bottom w:space="0" w:sz="0" w:val="nil"/>
          <w:right w:space="0" w:sz="0" w:val="nil"/>
          <w:between w:space="0" w:sz="0" w:val="nil"/>
        </w:pBdr>
        <w:tabs>
          <w:tab w:val="left" w:leader="none" w:pos="1024"/>
        </w:tabs>
        <w:spacing w:before="161" w:lineRule="auto"/>
        <w:ind w:left="1024" w:hanging="360"/>
        <w:rPr/>
      </w:pPr>
      <w:r w:rsidDel="00000000" w:rsidR="00000000" w:rsidRPr="00000000">
        <w:rPr>
          <w:color w:val="000000"/>
          <w:rtl w:val="0"/>
        </w:rPr>
        <w:t xml:space="preserve">Be detailed on exactly what you are going to buy.</w:t>
      </w: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before="158" w:lineRule="auto"/>
        <w:ind w:left="1024" w:firstLine="0"/>
        <w:rPr>
          <w:color w:val="000000"/>
        </w:rPr>
      </w:pPr>
      <w:r w:rsidDel="00000000" w:rsidR="00000000" w:rsidRPr="00000000">
        <w:rPr>
          <w:color w:val="000000"/>
          <w:rtl w:val="0"/>
        </w:rPr>
        <w:t xml:space="preserve">Don’t say: I will be buying drinks.</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before="178" w:lineRule="auto"/>
        <w:ind w:left="1024" w:firstLine="0"/>
        <w:rPr>
          <w:color w:val="000000"/>
        </w:rPr>
      </w:pPr>
      <w:r w:rsidDel="00000000" w:rsidR="00000000" w:rsidRPr="00000000">
        <w:rPr>
          <w:color w:val="000000"/>
          <w:rtl w:val="0"/>
        </w:rPr>
        <w:t xml:space="preserve">Instead say: I need 4 bottles of soda, 2 cola and 2 lemon soda</w:t>
      </w:r>
    </w:p>
    <w:p w:rsidR="00000000" w:rsidDel="00000000" w:rsidP="00000000" w:rsidRDefault="00000000" w:rsidRPr="00000000" w14:paraId="00000181">
      <w:pPr>
        <w:numPr>
          <w:ilvl w:val="0"/>
          <w:numId w:val="12"/>
        </w:numPr>
        <w:pBdr>
          <w:top w:space="0" w:sz="0" w:val="nil"/>
          <w:left w:space="0" w:sz="0" w:val="nil"/>
          <w:bottom w:space="0" w:sz="0" w:val="nil"/>
          <w:right w:space="0" w:sz="0" w:val="nil"/>
          <w:between w:space="0" w:sz="0" w:val="nil"/>
        </w:pBdr>
        <w:tabs>
          <w:tab w:val="left" w:leader="none" w:pos="1024"/>
        </w:tabs>
        <w:spacing w:before="178" w:lineRule="auto"/>
        <w:ind w:left="1024" w:hanging="360"/>
        <w:rPr/>
      </w:pPr>
      <w:r w:rsidDel="00000000" w:rsidR="00000000" w:rsidRPr="00000000">
        <w:rPr>
          <w:color w:val="000000"/>
          <w:rtl w:val="0"/>
        </w:rPr>
        <w:t xml:space="preserve">If possible tell us where you are gonna spend the money</w:t>
      </w: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before="161" w:lineRule="auto"/>
        <w:ind w:left="1024" w:firstLine="0"/>
        <w:rPr>
          <w:color w:val="000000"/>
        </w:rPr>
      </w:pPr>
      <w:r w:rsidDel="00000000" w:rsidR="00000000" w:rsidRPr="00000000">
        <w:rPr>
          <w:color w:val="000000"/>
          <w:rtl w:val="0"/>
        </w:rPr>
        <w:t xml:space="preserve">If you don’t know where you are going to spend the money please explain why you do not</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before="17" w:lineRule="auto"/>
        <w:ind w:left="1024" w:firstLine="0"/>
        <w:rPr>
          <w:color w:val="000000"/>
        </w:rPr>
      </w:pPr>
      <w:r w:rsidDel="00000000" w:rsidR="00000000" w:rsidRPr="00000000">
        <w:rPr>
          <w:color w:val="000000"/>
          <w:rtl w:val="0"/>
        </w:rPr>
        <w:t xml:space="preserve">know yet.</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before="17" w:lineRule="auto"/>
        <w:ind w:left="1024" w:firstLine="0"/>
        <w:rPr>
          <w:color w:val="000000"/>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before="17" w:lineRule="auto"/>
        <w:ind w:left="1024" w:firstLine="0"/>
        <w:rPr>
          <w:color w:val="000000"/>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before="17" w:lineRule="auto"/>
        <w:ind w:left="1024" w:firstLine="0"/>
        <w:rPr>
          <w:color w:val="000000"/>
        </w:rPr>
      </w:pPr>
      <w:r w:rsidDel="00000000" w:rsidR="00000000" w:rsidRPr="00000000">
        <w:rPr>
          <w:rtl w:val="0"/>
        </w:rPr>
      </w:r>
    </w:p>
    <w:p w:rsidR="00000000" w:rsidDel="00000000" w:rsidP="00000000" w:rsidRDefault="00000000" w:rsidRPr="00000000" w14:paraId="00000187">
      <w:pPr>
        <w:pStyle w:val="Heading1"/>
        <w:numPr>
          <w:ilvl w:val="0"/>
          <w:numId w:val="33"/>
        </w:numPr>
        <w:tabs>
          <w:tab w:val="left" w:leader="none" w:pos="531"/>
        </w:tabs>
        <w:ind w:left="531" w:hanging="431"/>
        <w:rPr/>
      </w:pPr>
      <w:bookmarkStart w:colFirst="0" w:colLast="0" w:name="_heading=h.zcz703m8a2py" w:id="23"/>
      <w:bookmarkEnd w:id="23"/>
      <w:r w:rsidDel="00000000" w:rsidR="00000000" w:rsidRPr="00000000">
        <w:rPr>
          <w:rtl w:val="0"/>
        </w:rPr>
        <w:t xml:space="preserve">Advisory Council Regulations</w:t>
      </w:r>
    </w:p>
    <w:p w:rsidR="00000000" w:rsidDel="00000000" w:rsidP="00000000" w:rsidRDefault="00000000" w:rsidRPr="00000000" w14:paraId="00000188">
      <w:pPr>
        <w:spacing w:after="240" w:before="240" w:line="263.00000000000006" w:lineRule="auto"/>
        <w:ind w:left="1080" w:hanging="720"/>
        <w:rPr>
          <w:rFonts w:ascii="Arial" w:cs="Arial" w:eastAsia="Arial" w:hAnsi="Arial"/>
          <w:b w:val="1"/>
          <w:bCs w:val="1"/>
        </w:rPr>
      </w:pPr>
      <w:r w:rsidDel="00000000" w:rsidR="00000000" w:rsidRPr="00000000">
        <w:rPr>
          <w:b w:val="1"/>
          <w:bCs w:val="1"/>
          <w:sz w:val="28"/>
          <w:szCs w:val="28"/>
          <w:rtl w:val="0"/>
        </w:rPr>
        <w:t xml:space="preserve">I.</w:t>
      </w:r>
      <w:r w:rsidDel="00000000" w:rsidR="00000000" w:rsidRPr="00000000">
        <w:rPr>
          <w:sz w:val="18"/>
          <w:szCs w:val="18"/>
          <w:rtl w:val="0"/>
        </w:rPr>
        <w:t xml:space="preserve">             </w:t>
      </w:r>
      <w:r w:rsidDel="00000000" w:rsidR="00000000" w:rsidRPr="00000000">
        <w:rPr>
          <w:rFonts w:ascii="Arial" w:cs="Arial" w:eastAsia="Arial" w:hAnsi="Arial"/>
          <w:b w:val="1"/>
          <w:bCs w:val="1"/>
          <w:rtl w:val="0"/>
        </w:rPr>
        <w:t xml:space="preserve">Goals and Purposes</w:t>
      </w:r>
    </w:p>
    <w:p w:rsidR="00000000" w:rsidDel="00000000" w:rsidP="00000000" w:rsidRDefault="00000000" w:rsidRPr="00000000" w14:paraId="00000189">
      <w:pPr>
        <w:numPr>
          <w:ilvl w:val="0"/>
          <w:numId w:val="8"/>
        </w:numPr>
        <w:spacing w:after="0" w:afterAutospacing="0" w:before="240" w:line="263.8938331604004" w:lineRule="auto"/>
        <w:ind w:left="720" w:hanging="360"/>
        <w:rPr>
          <w:rFonts w:ascii="Arial" w:cs="Arial" w:eastAsia="Arial" w:hAnsi="Arial"/>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The Advisory Council’s task is to give advice to the active board regarding any matters related to WSG Paragon.</w:t>
      </w:r>
    </w:p>
    <w:p w:rsidR="00000000" w:rsidDel="00000000" w:rsidP="00000000" w:rsidRDefault="00000000" w:rsidRPr="00000000" w14:paraId="0000018A">
      <w:pPr>
        <w:numPr>
          <w:ilvl w:val="0"/>
          <w:numId w:val="8"/>
        </w:numPr>
        <w:spacing w:after="0" w:afterAutospacing="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The Advisory Council will only give advice when asked by the active board. Any statements done by the Council are only meant to serve as advice, and is hence non-binding</w:t>
      </w:r>
    </w:p>
    <w:p w:rsidR="00000000" w:rsidDel="00000000" w:rsidP="00000000" w:rsidRDefault="00000000" w:rsidRPr="00000000" w14:paraId="0000018B">
      <w:pPr>
        <w:numPr>
          <w:ilvl w:val="0"/>
          <w:numId w:val="8"/>
        </w:numPr>
        <w:spacing w:after="24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The Advisory Council can make binding decisions when this authority is specified in these or any other regulations, The Statutes or The Code of Conduct. The board, Committees, Members and Special Membership holders are to cooperate with these decisions.</w:t>
      </w:r>
    </w:p>
    <w:p w:rsidR="00000000" w:rsidDel="00000000" w:rsidP="00000000" w:rsidRDefault="00000000" w:rsidRPr="00000000" w14:paraId="0000018C">
      <w:pPr>
        <w:spacing w:after="240" w:before="240" w:line="263.8938331604004" w:lineRule="auto"/>
        <w:rPr>
          <w:rFonts w:ascii="Arial" w:cs="Arial" w:eastAsia="Arial" w:hAnsi="Arial"/>
          <w:b w:val="1"/>
          <w:bCs w:val="1"/>
        </w:rPr>
      </w:pPr>
      <w:r w:rsidDel="00000000" w:rsidR="00000000" w:rsidRPr="00000000">
        <w:rPr>
          <w:rFonts w:ascii="Arial" w:cs="Arial" w:eastAsia="Arial" w:hAnsi="Arial"/>
          <w:b w:val="1"/>
          <w:bCs w:val="1"/>
          <w:rtl w:val="0"/>
        </w:rPr>
        <w:t xml:space="preserve">II.</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b w:val="1"/>
          <w:bCs w:val="1"/>
          <w:rtl w:val="0"/>
        </w:rPr>
        <w:t xml:space="preserve">Joining the Advisory Council</w:t>
      </w:r>
    </w:p>
    <w:p w:rsidR="00000000" w:rsidDel="00000000" w:rsidP="00000000" w:rsidRDefault="00000000" w:rsidRPr="00000000" w14:paraId="0000018D">
      <w:pPr>
        <w:numPr>
          <w:ilvl w:val="0"/>
          <w:numId w:val="8"/>
        </w:numPr>
        <w:spacing w:after="0" w:afterAutospacing="0" w:before="24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To join the Council you need to follow requirements:</w:t>
        <w:br w:type="textWrapping"/>
        <w:t xml:space="preserve"> 1. You need to have held a Paragon membership for at least one academic year</w:t>
        <w:br w:type="textWrapping"/>
        <w:t xml:space="preserve"> 2. You need to get an invite, given to you either through these regulations or from the Advisory Council themselves.</w:t>
      </w:r>
    </w:p>
    <w:p w:rsidR="00000000" w:rsidDel="00000000" w:rsidP="00000000" w:rsidRDefault="00000000" w:rsidRPr="00000000" w14:paraId="0000018E">
      <w:pPr>
        <w:numPr>
          <w:ilvl w:val="0"/>
          <w:numId w:val="8"/>
        </w:numPr>
        <w:spacing w:after="0" w:afterAutospacing="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Members of the Advisory Council do not have to be an active or Specialized Membership holder to join this Council.</w:t>
      </w:r>
    </w:p>
    <w:p w:rsidR="00000000" w:rsidDel="00000000" w:rsidP="00000000" w:rsidRDefault="00000000" w:rsidRPr="00000000" w14:paraId="0000018F">
      <w:pPr>
        <w:numPr>
          <w:ilvl w:val="0"/>
          <w:numId w:val="1"/>
        </w:numPr>
        <w:spacing w:after="0" w:afterAutospacing="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Suspended members or members who are expelled  are not allowed to join the Council.</w:t>
      </w:r>
    </w:p>
    <w:p w:rsidR="00000000" w:rsidDel="00000000" w:rsidP="00000000" w:rsidRDefault="00000000" w:rsidRPr="00000000" w14:paraId="00000190">
      <w:pPr>
        <w:numPr>
          <w:ilvl w:val="0"/>
          <w:numId w:val="8"/>
        </w:numPr>
        <w:spacing w:after="0" w:afterAutospacing="0" w:before="0" w:beforeAutospacing="0" w:line="263.8938331604004" w:lineRule="auto"/>
        <w:ind w:left="720" w:hanging="360"/>
        <w:rPr>
          <w:rFonts w:ascii="Arial" w:cs="Arial" w:eastAsia="Arial" w:hAnsi="Arial"/>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Every board member is automatically granted an invite to the Advisory Council at the end of their board term, unless they either:</w:t>
      </w:r>
    </w:p>
    <w:p w:rsidR="00000000" w:rsidDel="00000000" w:rsidP="00000000" w:rsidRDefault="00000000" w:rsidRPr="00000000" w14:paraId="00000191">
      <w:pPr>
        <w:numPr>
          <w:ilvl w:val="0"/>
          <w:numId w:val="10"/>
        </w:numPr>
        <w:spacing w:after="0" w:afterAutospacing="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Have not been a Paragon member for one academic year.</w:t>
      </w:r>
    </w:p>
    <w:p w:rsidR="00000000" w:rsidDel="00000000" w:rsidP="00000000" w:rsidRDefault="00000000" w:rsidRPr="00000000" w14:paraId="00000192">
      <w:pPr>
        <w:numPr>
          <w:ilvl w:val="0"/>
          <w:numId w:val="10"/>
        </w:numPr>
        <w:spacing w:after="0" w:afterAutospacing="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They got suspended during their board term.</w:t>
      </w:r>
    </w:p>
    <w:p w:rsidR="00000000" w:rsidDel="00000000" w:rsidP="00000000" w:rsidRDefault="00000000" w:rsidRPr="00000000" w14:paraId="00000193">
      <w:pPr>
        <w:numPr>
          <w:ilvl w:val="0"/>
          <w:numId w:val="8"/>
        </w:numPr>
        <w:spacing w:after="0" w:afterAutospacing="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The Advisory Council can invite any member who they deem has sufficient experience or knowledge regarding Paragon or about board members.</w:t>
      </w:r>
      <w:r w:rsidDel="00000000" w:rsidR="00000000" w:rsidRPr="00000000">
        <w:rPr>
          <w:rtl w:val="0"/>
        </w:rPr>
      </w:r>
    </w:p>
    <w:p w:rsidR="00000000" w:rsidDel="00000000" w:rsidP="00000000" w:rsidRDefault="00000000" w:rsidRPr="00000000" w14:paraId="00000194">
      <w:pPr>
        <w:numPr>
          <w:ilvl w:val="0"/>
          <w:numId w:val="8"/>
        </w:numPr>
        <w:spacing w:after="0" w:afterAutospacing="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When the Advisory Council has no active members the board can:</w:t>
      </w:r>
    </w:p>
    <w:p w:rsidR="00000000" w:rsidDel="00000000" w:rsidP="00000000" w:rsidRDefault="00000000" w:rsidRPr="00000000" w14:paraId="00000195">
      <w:pPr>
        <w:numPr>
          <w:ilvl w:val="0"/>
          <w:numId w:val="48"/>
        </w:numPr>
        <w:spacing w:after="0" w:afterAutospacing="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Invite committee members for the Advisory Council.</w:t>
      </w:r>
    </w:p>
    <w:p w:rsidR="00000000" w:rsidDel="00000000" w:rsidP="00000000" w:rsidRDefault="00000000" w:rsidRPr="00000000" w14:paraId="00000196">
      <w:pPr>
        <w:numPr>
          <w:ilvl w:val="0"/>
          <w:numId w:val="48"/>
        </w:numPr>
        <w:spacing w:after="0" w:afterAutospacing="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Invite members for the Advisory Council, if no committee members are available.</w:t>
      </w:r>
    </w:p>
    <w:p w:rsidR="00000000" w:rsidDel="00000000" w:rsidP="00000000" w:rsidRDefault="00000000" w:rsidRPr="00000000" w14:paraId="00000197">
      <w:pPr>
        <w:numPr>
          <w:ilvl w:val="0"/>
          <w:numId w:val="8"/>
        </w:numPr>
        <w:spacing w:after="0" w:afterAutospacing="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When a member declines an invite, they need to be given a new one if they wish to join at a later time.</w:t>
      </w:r>
    </w:p>
    <w:p w:rsidR="00000000" w:rsidDel="00000000" w:rsidP="00000000" w:rsidRDefault="00000000" w:rsidRPr="00000000" w14:paraId="00000198">
      <w:pPr>
        <w:numPr>
          <w:ilvl w:val="0"/>
          <w:numId w:val="9"/>
        </w:numPr>
        <w:spacing w:after="24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If a board member declines the invite given by article 5 of this document. They can submit a one-time request to the Advisory Council for a new one</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199">
      <w:pPr>
        <w:spacing w:after="240" w:before="240" w:line="263.8938331604004" w:lineRule="auto"/>
        <w:rPr>
          <w:rFonts w:ascii="Arial" w:cs="Arial" w:eastAsia="Arial" w:hAnsi="Arial"/>
          <w:b w:val="1"/>
          <w:bCs w:val="1"/>
        </w:rPr>
      </w:pPr>
      <w:r w:rsidDel="00000000" w:rsidR="00000000" w:rsidRPr="00000000">
        <w:rPr>
          <w:rFonts w:ascii="Arial" w:cs="Arial" w:eastAsia="Arial" w:hAnsi="Arial"/>
          <w:b w:val="1"/>
          <w:bCs w:val="1"/>
          <w:rtl w:val="0"/>
        </w:rPr>
        <w:t xml:space="preserve">III. </w:t>
        <w:tab/>
        <w:t xml:space="preserve">Leaving the Advisory Council</w:t>
      </w:r>
    </w:p>
    <w:p w:rsidR="00000000" w:rsidDel="00000000" w:rsidP="00000000" w:rsidRDefault="00000000" w:rsidRPr="00000000" w14:paraId="0000019A">
      <w:pPr>
        <w:numPr>
          <w:ilvl w:val="0"/>
          <w:numId w:val="8"/>
        </w:numPr>
        <w:spacing w:after="0" w:afterAutospacing="0" w:before="24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Any Advisory Council member can leave at any time they desire.</w:t>
      </w:r>
    </w:p>
    <w:p w:rsidR="00000000" w:rsidDel="00000000" w:rsidP="00000000" w:rsidRDefault="00000000" w:rsidRPr="00000000" w14:paraId="0000019B">
      <w:pPr>
        <w:numPr>
          <w:ilvl w:val="0"/>
          <w:numId w:val="8"/>
        </w:numPr>
        <w:spacing w:after="0" w:afterAutospacing="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You can be an Advisory Council member for up to 3 years after your Paragon membership ended, afterwards you will be automatically removed.</w:t>
      </w:r>
    </w:p>
    <w:p w:rsidR="00000000" w:rsidDel="00000000" w:rsidP="00000000" w:rsidRDefault="00000000" w:rsidRPr="00000000" w14:paraId="0000019C">
      <w:pPr>
        <w:numPr>
          <w:ilvl w:val="0"/>
          <w:numId w:val="8"/>
        </w:numPr>
        <w:spacing w:after="0" w:afterAutospacing="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If a member gets suspended while being part of the Advisory Council, they are automatically removed from the Advisory Council.</w:t>
      </w:r>
    </w:p>
    <w:p w:rsidR="00000000" w:rsidDel="00000000" w:rsidP="00000000" w:rsidRDefault="00000000" w:rsidRPr="00000000" w14:paraId="0000019D">
      <w:pPr>
        <w:widowControl w:val="1"/>
        <w:numPr>
          <w:ilvl w:val="0"/>
          <w:numId w:val="8"/>
        </w:numPr>
        <w:shd w:fill="ffffff" w:val="clear"/>
        <w:spacing w:line="259" w:lineRule="auto"/>
        <w:ind w:left="720" w:hanging="360"/>
        <w:rPr>
          <w:rFonts w:ascii="Arial" w:cs="Arial" w:eastAsia="Arial" w:hAnsi="Arial"/>
        </w:rPr>
      </w:pPr>
      <w:r w:rsidDel="00000000" w:rsidR="00000000" w:rsidRPr="00000000">
        <w:rPr>
          <w:rFonts w:ascii="Arial" w:cs="Arial" w:eastAsia="Arial" w:hAnsi="Arial"/>
          <w:rtl w:val="0"/>
        </w:rPr>
        <w:t xml:space="preserve">Any Advisory Council Member that rejoins the board will automatically be removed from the Council. </w:t>
      </w:r>
    </w:p>
    <w:p w:rsidR="00000000" w:rsidDel="00000000" w:rsidP="00000000" w:rsidRDefault="00000000" w:rsidRPr="00000000" w14:paraId="0000019E">
      <w:pPr>
        <w:widowControl w:val="1"/>
        <w:numPr>
          <w:ilvl w:val="0"/>
          <w:numId w:val="8"/>
        </w:numPr>
        <w:shd w:fill="ffffff" w:val="clea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In case an Advisory Council member is either completely inactive or acting against the interest of the Council or WSG Paragon, the head of the Council can call a vote among all other Council members to remove said Council Member.</w:t>
      </w:r>
    </w:p>
    <w:p w:rsidR="00000000" w:rsidDel="00000000" w:rsidP="00000000" w:rsidRDefault="00000000" w:rsidRPr="00000000" w14:paraId="0000019F">
      <w:pPr>
        <w:widowControl w:val="1"/>
        <w:shd w:fill="ffffff" w:val="clear"/>
        <w:spacing w:after="160" w:line="259" w:lineRule="auto"/>
        <w:rPr>
          <w:rFonts w:ascii="Arial" w:cs="Arial" w:eastAsia="Arial" w:hAnsi="Arial"/>
          <w:b w:val="1"/>
          <w:bCs w:val="1"/>
        </w:rPr>
      </w:pPr>
      <w:r w:rsidDel="00000000" w:rsidR="00000000" w:rsidRPr="00000000">
        <w:rPr>
          <w:rFonts w:ascii="Arial" w:cs="Arial" w:eastAsia="Arial" w:hAnsi="Arial"/>
          <w:b w:val="1"/>
          <w:bCs w:val="1"/>
          <w:rtl w:val="0"/>
        </w:rPr>
        <w:t xml:space="preserve">IV.</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b w:val="1"/>
          <w:bCs w:val="1"/>
          <w:rtl w:val="0"/>
        </w:rPr>
        <w:t xml:space="preserve">Structure of the Advisory Council</w:t>
      </w:r>
    </w:p>
    <w:p w:rsidR="00000000" w:rsidDel="00000000" w:rsidP="00000000" w:rsidRDefault="00000000" w:rsidRPr="00000000" w14:paraId="000001A0">
      <w:pPr>
        <w:numPr>
          <w:ilvl w:val="0"/>
          <w:numId w:val="8"/>
        </w:numPr>
        <w:spacing w:after="0" w:afterAutospacing="0" w:before="240" w:line="263.8938331604004" w:lineRule="auto"/>
        <w:ind w:left="720" w:hanging="360"/>
        <w:rPr>
          <w:rFonts w:ascii="Arial" w:cs="Arial" w:eastAsia="Arial" w:hAnsi="Arial"/>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The Advisory Council will vote for the head of the Council every year and whenever the current head leaves the Council or decides to step down as head.</w:t>
      </w:r>
    </w:p>
    <w:p w:rsidR="00000000" w:rsidDel="00000000" w:rsidP="00000000" w:rsidRDefault="00000000" w:rsidRPr="00000000" w14:paraId="000001A1">
      <w:pPr>
        <w:numPr>
          <w:ilvl w:val="0"/>
          <w:numId w:val="8"/>
        </w:numPr>
        <w:spacing w:after="0" w:afterAutospacing="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The Advisory Council should aim to have at least 1 board member of each of the common board positions in Paragon as described in article 3 of the Specific Committee Regulations.</w:t>
      </w:r>
    </w:p>
    <w:p w:rsidR="00000000" w:rsidDel="00000000" w:rsidP="00000000" w:rsidRDefault="00000000" w:rsidRPr="00000000" w14:paraId="000001A2">
      <w:pPr>
        <w:numPr>
          <w:ilvl w:val="0"/>
          <w:numId w:val="8"/>
        </w:numPr>
        <w:spacing w:after="24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The Advisory Council should aim to have a minimum of 5 members.</w:t>
      </w:r>
    </w:p>
    <w:p w:rsidR="00000000" w:rsidDel="00000000" w:rsidP="00000000" w:rsidRDefault="00000000" w:rsidRPr="00000000" w14:paraId="000001A3">
      <w:pPr>
        <w:spacing w:after="240" w:before="240" w:line="263.8938331604004" w:lineRule="auto"/>
        <w:rPr>
          <w:rFonts w:ascii="Arial" w:cs="Arial" w:eastAsia="Arial" w:hAnsi="Arial"/>
          <w:b w:val="1"/>
          <w:bCs w:val="1"/>
        </w:rPr>
      </w:pPr>
      <w:r w:rsidDel="00000000" w:rsidR="00000000" w:rsidRPr="00000000">
        <w:rPr>
          <w:rFonts w:ascii="Arial" w:cs="Arial" w:eastAsia="Arial" w:hAnsi="Arial"/>
          <w:b w:val="1"/>
          <w:bCs w:val="1"/>
          <w:rtl w:val="0"/>
        </w:rPr>
        <w:t xml:space="preserve">V.</w:t>
        <w:tab/>
        <w:t xml:space="preserve">Requirements of the Advisory Council</w:t>
      </w:r>
    </w:p>
    <w:p w:rsidR="00000000" w:rsidDel="00000000" w:rsidP="00000000" w:rsidRDefault="00000000" w:rsidRPr="00000000" w14:paraId="000001A4">
      <w:pPr>
        <w:numPr>
          <w:ilvl w:val="0"/>
          <w:numId w:val="8"/>
        </w:numPr>
        <w:spacing w:after="0" w:afterAutospacing="0" w:before="24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The Advisory Council will have a meeting with the board before each General Member Meeting.This meeting will be set up by the active board.</w:t>
      </w:r>
    </w:p>
    <w:p w:rsidR="00000000" w:rsidDel="00000000" w:rsidP="00000000" w:rsidRDefault="00000000" w:rsidRPr="00000000" w14:paraId="000001A5">
      <w:pPr>
        <w:numPr>
          <w:ilvl w:val="0"/>
          <w:numId w:val="44"/>
        </w:numPr>
        <w:spacing w:after="0" w:afterAutospacing="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When a General Members Meeting is called under unique circumstances, such as article 15 of the statutes, this meeting is not required.</w:t>
      </w:r>
    </w:p>
    <w:p w:rsidR="00000000" w:rsidDel="00000000" w:rsidP="00000000" w:rsidRDefault="00000000" w:rsidRPr="00000000" w14:paraId="000001A6">
      <w:pPr>
        <w:numPr>
          <w:ilvl w:val="0"/>
          <w:numId w:val="8"/>
        </w:numPr>
        <w:spacing w:after="0" w:afterAutospacing="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Advisory Council members should aim to join any meeting they can but are not required to do so.</w:t>
      </w:r>
    </w:p>
    <w:p w:rsidR="00000000" w:rsidDel="00000000" w:rsidP="00000000" w:rsidRDefault="00000000" w:rsidRPr="00000000" w14:paraId="000001A7">
      <w:pPr>
        <w:numPr>
          <w:ilvl w:val="0"/>
          <w:numId w:val="8"/>
        </w:numPr>
        <w:spacing w:after="24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The Advisory Council is required to make any decision and fulfill every task as described in article 3 and 26.</w:t>
      </w:r>
      <w:r w:rsidDel="00000000" w:rsidR="00000000" w:rsidRPr="00000000">
        <w:rPr>
          <w:rtl w:val="0"/>
        </w:rPr>
      </w:r>
    </w:p>
    <w:p w:rsidR="00000000" w:rsidDel="00000000" w:rsidP="00000000" w:rsidRDefault="00000000" w:rsidRPr="00000000" w14:paraId="000001A8">
      <w:pPr>
        <w:spacing w:after="240" w:before="240" w:line="263.8938331604004" w:lineRule="auto"/>
        <w:rPr>
          <w:rFonts w:ascii="Arial" w:cs="Arial" w:eastAsia="Arial" w:hAnsi="Arial"/>
          <w:b w:val="1"/>
          <w:bCs w:val="1"/>
        </w:rPr>
      </w:pPr>
      <w:r w:rsidDel="00000000" w:rsidR="00000000" w:rsidRPr="00000000">
        <w:rPr>
          <w:rFonts w:ascii="Arial" w:cs="Arial" w:eastAsia="Arial" w:hAnsi="Arial"/>
          <w:b w:val="1"/>
          <w:bCs w:val="1"/>
          <w:rtl w:val="0"/>
        </w:rPr>
        <w:t xml:space="preserve">VI.</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b w:val="1"/>
          <w:bCs w:val="1"/>
          <w:rtl w:val="0"/>
        </w:rPr>
        <w:t xml:space="preserve">Decision making of the Advisory Council</w:t>
      </w:r>
    </w:p>
    <w:p w:rsidR="00000000" w:rsidDel="00000000" w:rsidP="00000000" w:rsidRDefault="00000000" w:rsidRPr="00000000" w14:paraId="000001A9">
      <w:pPr>
        <w:numPr>
          <w:ilvl w:val="0"/>
          <w:numId w:val="8"/>
        </w:numPr>
        <w:spacing w:after="0" w:afterAutospacing="0" w:before="240" w:line="263.8938331604004" w:lineRule="auto"/>
        <w:ind w:left="720" w:hanging="360"/>
        <w:rPr>
          <w:rFonts w:ascii="Arial" w:cs="Arial" w:eastAsia="Arial" w:hAnsi="Arial"/>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Every Advisory Council member can give advice freely when asked by the board without any internal discussion or other requirements.</w:t>
      </w:r>
    </w:p>
    <w:p w:rsidR="00000000" w:rsidDel="00000000" w:rsidP="00000000" w:rsidRDefault="00000000" w:rsidRPr="00000000" w14:paraId="000001AA">
      <w:pPr>
        <w:numPr>
          <w:ilvl w:val="0"/>
          <w:numId w:val="8"/>
        </w:numPr>
        <w:spacing w:after="0" w:afterAutospacing="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For other decisions a voting procedure has to be followed to determine the Advisory Council positions regarding the matter.</w:t>
      </w:r>
    </w:p>
    <w:p w:rsidR="00000000" w:rsidDel="00000000" w:rsidP="00000000" w:rsidRDefault="00000000" w:rsidRPr="00000000" w14:paraId="000001AB">
      <w:pPr>
        <w:numPr>
          <w:ilvl w:val="0"/>
          <w:numId w:val="42"/>
        </w:numPr>
        <w:spacing w:after="0" w:afterAutospacing="0" w:before="0" w:beforeAutospacing="0" w:line="263.8938331604004" w:lineRule="auto"/>
        <w:ind w:left="1170" w:hanging="360"/>
        <w:rPr>
          <w:rFonts w:ascii="Arial" w:cs="Arial" w:eastAsia="Arial" w:hAnsi="Arial"/>
        </w:rPr>
      </w:pPr>
      <w:r w:rsidDel="00000000" w:rsidR="00000000" w:rsidRPr="00000000">
        <w:rPr>
          <w:rFonts w:ascii="Arial" w:cs="Arial" w:eastAsia="Arial" w:hAnsi="Arial"/>
          <w:rtl w:val="0"/>
        </w:rPr>
        <w:t xml:space="preserve">Decisions include:</w:t>
      </w:r>
    </w:p>
    <w:p w:rsidR="00000000" w:rsidDel="00000000" w:rsidP="00000000" w:rsidRDefault="00000000" w:rsidRPr="00000000" w14:paraId="000001AC">
      <w:pPr>
        <w:numPr>
          <w:ilvl w:val="0"/>
          <w:numId w:val="45"/>
        </w:numPr>
        <w:spacing w:after="0" w:afterAutospacing="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Decisions as described in article 3.</w:t>
      </w:r>
    </w:p>
    <w:p w:rsidR="00000000" w:rsidDel="00000000" w:rsidP="00000000" w:rsidRDefault="00000000" w:rsidRPr="00000000" w14:paraId="000001AD">
      <w:pPr>
        <w:numPr>
          <w:ilvl w:val="0"/>
          <w:numId w:val="45"/>
        </w:numPr>
        <w:spacing w:after="0" w:afterAutospacing="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Inviting other members to the Council as described in article 7 and article 9, paragraph one.</w:t>
      </w:r>
    </w:p>
    <w:p w:rsidR="00000000" w:rsidDel="00000000" w:rsidP="00000000" w:rsidRDefault="00000000" w:rsidRPr="00000000" w14:paraId="000001AE">
      <w:pPr>
        <w:numPr>
          <w:ilvl w:val="0"/>
          <w:numId w:val="45"/>
        </w:numPr>
        <w:spacing w:after="0" w:afterAutospacing="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Removing any Advisory Council member as described in article 14.</w:t>
      </w:r>
    </w:p>
    <w:p w:rsidR="00000000" w:rsidDel="00000000" w:rsidP="00000000" w:rsidRDefault="00000000" w:rsidRPr="00000000" w14:paraId="000001AF">
      <w:pPr>
        <w:numPr>
          <w:ilvl w:val="0"/>
          <w:numId w:val="45"/>
        </w:numPr>
        <w:spacing w:after="0" w:afterAutospacing="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Finalizing decisions as described in article 25. </w:t>
      </w:r>
    </w:p>
    <w:p w:rsidR="00000000" w:rsidDel="00000000" w:rsidP="00000000" w:rsidRDefault="00000000" w:rsidRPr="00000000" w14:paraId="000001B0">
      <w:pPr>
        <w:numPr>
          <w:ilvl w:val="0"/>
          <w:numId w:val="8"/>
        </w:numPr>
        <w:spacing w:after="0" w:afterAutospacing="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To make such decisions you have to have at least one third of the Council present and a majority needs to be in favor.</w:t>
      </w:r>
      <w:r w:rsidDel="00000000" w:rsidR="00000000" w:rsidRPr="00000000">
        <w:rPr>
          <w:rtl w:val="0"/>
        </w:rPr>
      </w:r>
    </w:p>
    <w:p w:rsidR="00000000" w:rsidDel="00000000" w:rsidP="00000000" w:rsidRDefault="00000000" w:rsidRPr="00000000" w14:paraId="000001B1">
      <w:pPr>
        <w:numPr>
          <w:ilvl w:val="0"/>
          <w:numId w:val="46"/>
        </w:numPr>
        <w:spacing w:after="0" w:afterAutospacing="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At least a minimum of five people is required.</w:t>
      </w:r>
    </w:p>
    <w:p w:rsidR="00000000" w:rsidDel="00000000" w:rsidP="00000000" w:rsidRDefault="00000000" w:rsidRPr="00000000" w14:paraId="000001B2">
      <w:pPr>
        <w:numPr>
          <w:ilvl w:val="0"/>
          <w:numId w:val="46"/>
        </w:numPr>
        <w:spacing w:after="0" w:afterAutospacing="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If less than five people are currently within the Council, they all need to be present.</w:t>
      </w:r>
      <w:r w:rsidDel="00000000" w:rsidR="00000000" w:rsidRPr="00000000">
        <w:rPr>
          <w:rtl w:val="0"/>
        </w:rPr>
      </w:r>
    </w:p>
    <w:p w:rsidR="00000000" w:rsidDel="00000000" w:rsidP="00000000" w:rsidRDefault="00000000" w:rsidRPr="00000000" w14:paraId="000001B3">
      <w:pPr>
        <w:numPr>
          <w:ilvl w:val="0"/>
          <w:numId w:val="46"/>
        </w:numPr>
        <w:spacing w:after="0" w:afterAutospacing="0" w:before="0" w:beforeAutospacing="0" w:line="263.8938331604004" w:lineRule="auto"/>
        <w:ind w:left="1440" w:hanging="360"/>
        <w:rPr>
          <w:rFonts w:ascii="Arial" w:cs="Arial" w:eastAsia="Arial" w:hAnsi="Arial"/>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rtl w:val="0"/>
        </w:rPr>
        <w:t xml:space="preserve">f only two people are within the Council, they both need to be in favor.</w:t>
      </w:r>
    </w:p>
    <w:p w:rsidR="00000000" w:rsidDel="00000000" w:rsidP="00000000" w:rsidRDefault="00000000" w:rsidRPr="00000000" w14:paraId="000001B4">
      <w:pPr>
        <w:keepLines w:val="1"/>
        <w:widowControl w:val="1"/>
        <w:numPr>
          <w:ilvl w:val="0"/>
          <w:numId w:val="8"/>
        </w:numPr>
        <w:spacing w:line="259" w:lineRule="auto"/>
        <w:ind w:left="720" w:hanging="360"/>
        <w:rPr>
          <w:rFonts w:ascii="Arial" w:cs="Arial" w:eastAsia="Arial" w:hAnsi="Arial"/>
        </w:rPr>
      </w:pPr>
      <w:bookmarkStart w:colFirst="0" w:colLast="0" w:name="_heading=h.4nzeumj7r9bl" w:id="24"/>
      <w:bookmarkEnd w:id="24"/>
      <w:r w:rsidDel="00000000" w:rsidR="00000000" w:rsidRPr="00000000">
        <w:rPr>
          <w:rFonts w:ascii="Arial" w:cs="Arial" w:eastAsia="Arial" w:hAnsi="Arial"/>
          <w:rtl w:val="0"/>
        </w:rPr>
        <w:t xml:space="preserve">An Advisory Council Member shall not participate in the decision making, as described in article 22, if:</w:t>
      </w:r>
    </w:p>
    <w:p w:rsidR="00000000" w:rsidDel="00000000" w:rsidP="00000000" w:rsidRDefault="00000000" w:rsidRPr="00000000" w14:paraId="000001B5">
      <w:pPr>
        <w:widowControl w:val="1"/>
        <w:numPr>
          <w:ilvl w:val="0"/>
          <w:numId w:val="5"/>
        </w:numPr>
        <w:spacing w:line="259" w:lineRule="auto"/>
        <w:ind w:left="1080" w:hanging="360"/>
        <w:rPr>
          <w:rFonts w:ascii="Arial" w:cs="Arial" w:eastAsia="Arial" w:hAnsi="Arial"/>
        </w:rPr>
      </w:pPr>
      <w:r w:rsidDel="00000000" w:rsidR="00000000" w:rsidRPr="00000000">
        <w:rPr>
          <w:rFonts w:ascii="Arial" w:cs="Arial" w:eastAsia="Arial" w:hAnsi="Arial"/>
          <w:rtl w:val="0"/>
        </w:rPr>
        <w:t xml:space="preserve">The decision regards their status within WSG Paragon, for example an Advisory Member being sanctioned as described in the Meta Regulations or Expulsion as described in the statutes.</w:t>
      </w:r>
    </w:p>
    <w:p w:rsidR="00000000" w:rsidDel="00000000" w:rsidP="00000000" w:rsidRDefault="00000000" w:rsidRPr="00000000" w14:paraId="000001B6">
      <w:pPr>
        <w:widowControl w:val="1"/>
        <w:numPr>
          <w:ilvl w:val="0"/>
          <w:numId w:val="5"/>
        </w:numPr>
        <w:spacing w:line="259" w:lineRule="auto"/>
        <w:ind w:left="1080" w:hanging="360"/>
        <w:rPr>
          <w:rFonts w:ascii="Arial" w:cs="Arial" w:eastAsia="Arial" w:hAnsi="Arial"/>
        </w:rPr>
      </w:pPr>
      <w:r w:rsidDel="00000000" w:rsidR="00000000" w:rsidRPr="00000000">
        <w:rPr>
          <w:rFonts w:ascii="Arial" w:cs="Arial" w:eastAsia="Arial" w:hAnsi="Arial"/>
          <w:rtl w:val="0"/>
        </w:rPr>
        <w:t xml:space="preserve">The decision regards WSG Paragon, buying and/or selling from the advisory member.</w:t>
      </w:r>
    </w:p>
    <w:p w:rsidR="00000000" w:rsidDel="00000000" w:rsidP="00000000" w:rsidRDefault="00000000" w:rsidRPr="00000000" w14:paraId="000001B7">
      <w:pPr>
        <w:widowControl w:val="1"/>
        <w:numPr>
          <w:ilvl w:val="0"/>
          <w:numId w:val="5"/>
        </w:numPr>
        <w:spacing w:line="259" w:lineRule="auto"/>
        <w:ind w:left="1080" w:hanging="360"/>
        <w:rPr>
          <w:rFonts w:ascii="Arial" w:cs="Arial" w:eastAsia="Arial" w:hAnsi="Arial"/>
        </w:rPr>
      </w:pPr>
      <w:r w:rsidDel="00000000" w:rsidR="00000000" w:rsidRPr="00000000">
        <w:rPr>
          <w:rFonts w:ascii="Arial" w:cs="Arial" w:eastAsia="Arial" w:hAnsi="Arial"/>
          <w:rtl w:val="0"/>
        </w:rPr>
        <w:t xml:space="preserve">The decision regards a vote as described in article 14. </w:t>
      </w:r>
    </w:p>
    <w:p w:rsidR="00000000" w:rsidDel="00000000" w:rsidP="00000000" w:rsidRDefault="00000000" w:rsidRPr="00000000" w14:paraId="000001B8">
      <w:pPr>
        <w:widowControl w:val="1"/>
        <w:numPr>
          <w:ilvl w:val="0"/>
          <w:numId w:val="8"/>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If as a result of one or more conflicts of interest, all Advisory Council Members are conflicted, or if no valid majority, as described in article 23, can be formed from the non-conflicted Members present, and consequently no decision can be taken, the conflicted Advisory Council Members shall nevertheless be permitted to participate in the deliberations and decision-making. In that case the relevant Advisory Council Members are nevertheless authorized to participate in decision-making. The Advisory Council shall then record in writing the considerations underlying the decision and send this to the Board or whenever necessary to the GMM.</w:t>
      </w:r>
    </w:p>
    <w:p w:rsidR="00000000" w:rsidDel="00000000" w:rsidP="00000000" w:rsidRDefault="00000000" w:rsidRPr="00000000" w14:paraId="000001B9">
      <w:pPr>
        <w:spacing w:after="240" w:before="240" w:line="263.8938331604004" w:lineRule="auto"/>
        <w:rPr>
          <w:rFonts w:ascii="Arial" w:cs="Arial" w:eastAsia="Arial" w:hAnsi="Arial"/>
          <w:b w:val="1"/>
          <w:b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VII.</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b w:val="1"/>
          <w:bCs w:val="1"/>
          <w:rtl w:val="0"/>
        </w:rPr>
        <w:t xml:space="preserve">Rights of the Advisory Council</w:t>
      </w:r>
    </w:p>
    <w:p w:rsidR="00000000" w:rsidDel="00000000" w:rsidP="00000000" w:rsidRDefault="00000000" w:rsidRPr="00000000" w14:paraId="000001BA">
      <w:pPr>
        <w:numPr>
          <w:ilvl w:val="0"/>
          <w:numId w:val="8"/>
        </w:numPr>
        <w:spacing w:after="0" w:afterAutospacing="0" w:before="24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Members of the Advisory Council are allowed to observe General Members Meetings and are allowed access to the notes of these meetings.</w:t>
      </w:r>
    </w:p>
    <w:p w:rsidR="00000000" w:rsidDel="00000000" w:rsidP="00000000" w:rsidRDefault="00000000" w:rsidRPr="00000000" w14:paraId="000001BB">
      <w:pPr>
        <w:numPr>
          <w:ilvl w:val="0"/>
          <w:numId w:val="8"/>
        </w:numPr>
        <w:spacing w:after="240" w:before="0" w:beforeAutospacing="0" w:line="263.8938331604004" w:lineRule="auto"/>
        <w:ind w:left="720" w:hanging="360"/>
        <w:rPr>
          <w:rFonts w:ascii="Arial" w:cs="Arial" w:eastAsia="Arial" w:hAnsi="Arial"/>
        </w:rPr>
      </w:pPr>
      <w:r w:rsidDel="00000000" w:rsidR="00000000" w:rsidRPr="00000000">
        <w:rPr>
          <w:rFonts w:ascii="Arial" w:cs="Arial" w:eastAsia="Arial" w:hAnsi="Arial"/>
          <w:rtl w:val="0"/>
        </w:rPr>
        <w:t xml:space="preserve">The Advisory Council is allowed to finalize decisions when the active board cannot make a decision and has asked the Advisory Council to make said decision.</w:t>
      </w:r>
    </w:p>
    <w:p w:rsidR="00000000" w:rsidDel="00000000" w:rsidP="00000000" w:rsidRDefault="00000000" w:rsidRPr="00000000" w14:paraId="000001BC">
      <w:pPr>
        <w:spacing w:after="240" w:before="240" w:line="263.8938331604004" w:lineRule="auto"/>
        <w:rPr>
          <w:rFonts w:ascii="Arial" w:cs="Arial" w:eastAsia="Arial" w:hAnsi="Arial"/>
          <w:b w:val="1"/>
          <w:bCs w:val="1"/>
        </w:rPr>
      </w:pPr>
      <w:r w:rsidDel="00000000" w:rsidR="00000000" w:rsidRPr="00000000">
        <w:rPr>
          <w:rFonts w:ascii="Arial" w:cs="Arial" w:eastAsia="Arial" w:hAnsi="Arial"/>
          <w:b w:val="1"/>
          <w:bCs w:val="1"/>
          <w:rtl w:val="0"/>
        </w:rPr>
        <w:t xml:space="preserve">VII.</w:t>
        <w:tab/>
        <w:t xml:space="preserve">Rules Regarding non-compliance</w:t>
      </w:r>
    </w:p>
    <w:p w:rsidR="00000000" w:rsidDel="00000000" w:rsidP="00000000" w:rsidRDefault="00000000" w:rsidRPr="00000000" w14:paraId="000001BD">
      <w:pPr>
        <w:widowControl w:val="1"/>
        <w:numPr>
          <w:ilvl w:val="0"/>
          <w:numId w:val="8"/>
        </w:numPr>
        <w:tabs>
          <w:tab w:val="left" w:leader="none" w:pos="1710"/>
        </w:tabs>
        <w:spacing w:after="0" w:afterAutospacing="0" w:line="259" w:lineRule="auto"/>
        <w:ind w:left="720" w:hanging="360"/>
        <w:rPr>
          <w:rFonts w:ascii="Arial" w:cs="Arial" w:eastAsia="Arial" w:hAnsi="Arial"/>
        </w:rPr>
      </w:pPr>
      <w:r w:rsidDel="00000000" w:rsidR="00000000" w:rsidRPr="00000000">
        <w:rPr>
          <w:rFonts w:ascii="Arial" w:cs="Arial" w:eastAsia="Arial" w:hAnsi="Arial"/>
          <w:rtl w:val="0"/>
        </w:rPr>
        <w:t xml:space="preserve">  If The Advisory Council consistently fails to comply with the specified regulations the board is entitled to issue a formal warning against them.</w:t>
      </w:r>
      <w:r w:rsidDel="00000000" w:rsidR="00000000" w:rsidRPr="00000000">
        <w:rPr>
          <w:rtl w:val="0"/>
        </w:rPr>
      </w:r>
    </w:p>
    <w:p w:rsidR="00000000" w:rsidDel="00000000" w:rsidP="00000000" w:rsidRDefault="00000000" w:rsidRPr="00000000" w14:paraId="000001BE">
      <w:pPr>
        <w:widowControl w:val="1"/>
        <w:numPr>
          <w:ilvl w:val="0"/>
          <w:numId w:val="3"/>
        </w:numPr>
        <w:tabs>
          <w:tab w:val="left" w:leader="none" w:pos="1710"/>
        </w:tabs>
        <w:spacing w:after="0" w:afterAutospacing="0" w:line="259" w:lineRule="auto"/>
        <w:ind w:left="1080" w:hanging="360"/>
        <w:rPr>
          <w:rFonts w:ascii="Arial" w:cs="Arial" w:eastAsia="Arial" w:hAnsi="Arial"/>
        </w:rPr>
      </w:pPr>
      <w:r w:rsidDel="00000000" w:rsidR="00000000" w:rsidRPr="00000000">
        <w:rPr>
          <w:rFonts w:ascii="Arial" w:cs="Arial" w:eastAsia="Arial" w:hAnsi="Arial"/>
          <w:rtl w:val="0"/>
        </w:rPr>
        <w:t xml:space="preserve">When given a formal warning the Council has 2 weeks to communicate with the board about making improvements regarding the issues.</w:t>
      </w:r>
    </w:p>
    <w:p w:rsidR="00000000" w:rsidDel="00000000" w:rsidP="00000000" w:rsidRDefault="00000000" w:rsidRPr="00000000" w14:paraId="000001BF">
      <w:pPr>
        <w:widowControl w:val="1"/>
        <w:numPr>
          <w:ilvl w:val="0"/>
          <w:numId w:val="8"/>
        </w:numPr>
        <w:tabs>
          <w:tab w:val="left" w:leader="none" w:pos="1710"/>
        </w:tabs>
        <w:spacing w:after="0" w:afterAutospacing="0" w:line="259" w:lineRule="auto"/>
        <w:ind w:left="720" w:hanging="360"/>
        <w:rPr>
          <w:rFonts w:ascii="Arial" w:cs="Arial" w:eastAsia="Arial" w:hAnsi="Arial"/>
        </w:rPr>
      </w:pPr>
      <w:r w:rsidDel="00000000" w:rsidR="00000000" w:rsidRPr="00000000">
        <w:rPr>
          <w:rFonts w:ascii="Arial" w:cs="Arial" w:eastAsia="Arial" w:hAnsi="Arial"/>
          <w:rtl w:val="0"/>
        </w:rPr>
        <w:t xml:space="preserve">If the Council continues to breach the regulations after a formal warning the board has the right to take the following measures:</w:t>
      </w:r>
    </w:p>
    <w:p w:rsidR="00000000" w:rsidDel="00000000" w:rsidP="00000000" w:rsidRDefault="00000000" w:rsidRPr="00000000" w14:paraId="000001C0">
      <w:pPr>
        <w:widowControl w:val="1"/>
        <w:numPr>
          <w:ilvl w:val="0"/>
          <w:numId w:val="3"/>
        </w:numPr>
        <w:tabs>
          <w:tab w:val="left" w:leader="none" w:pos="1710"/>
        </w:tabs>
        <w:spacing w:after="0" w:afterAutospacing="0" w:line="259" w:lineRule="auto"/>
        <w:ind w:left="1080" w:hanging="360"/>
        <w:rPr>
          <w:rFonts w:ascii="Arial" w:cs="Arial" w:eastAsia="Arial" w:hAnsi="Arial"/>
        </w:rPr>
      </w:pPr>
      <w:r w:rsidDel="00000000" w:rsidR="00000000" w:rsidRPr="00000000">
        <w:rPr>
          <w:rFonts w:ascii="Arial" w:cs="Arial" w:eastAsia="Arial" w:hAnsi="Arial"/>
          <w:rtl w:val="0"/>
        </w:rPr>
        <w:t xml:space="preserve">The board can force the current head to step down and require the Advisory Council to vote for a new one.</w:t>
      </w:r>
    </w:p>
    <w:p w:rsidR="00000000" w:rsidDel="00000000" w:rsidP="00000000" w:rsidRDefault="00000000" w:rsidRPr="00000000" w14:paraId="000001C1">
      <w:pPr>
        <w:widowControl w:val="1"/>
        <w:numPr>
          <w:ilvl w:val="0"/>
          <w:numId w:val="3"/>
        </w:numPr>
        <w:tabs>
          <w:tab w:val="left" w:leader="none" w:pos="1710"/>
        </w:tabs>
        <w:spacing w:after="160" w:line="259" w:lineRule="auto"/>
        <w:ind w:left="1080" w:hanging="360"/>
        <w:rPr>
          <w:rFonts w:ascii="Arial" w:cs="Arial" w:eastAsia="Arial" w:hAnsi="Arial"/>
        </w:rPr>
      </w:pPr>
      <w:r w:rsidDel="00000000" w:rsidR="00000000" w:rsidRPr="00000000">
        <w:rPr>
          <w:rFonts w:ascii="Arial" w:cs="Arial" w:eastAsia="Arial" w:hAnsi="Arial"/>
          <w:rtl w:val="0"/>
        </w:rPr>
        <w:t xml:space="preserve">As an absolute last resort the board can, by submitting a motion at the General Members Meeting, remove any problematic Council member.</w:t>
      </w:r>
    </w:p>
    <w:p w:rsidR="00000000" w:rsidDel="00000000" w:rsidP="00000000" w:rsidRDefault="00000000" w:rsidRPr="00000000" w14:paraId="000001C2">
      <w:pPr>
        <w:widowControl w:val="1"/>
        <w:spacing w:after="160" w:line="259" w:lineRule="auto"/>
        <w:rPr>
          <w:rFonts w:ascii="Arial" w:cs="Arial" w:eastAsia="Arial" w:hAnsi="Arial"/>
        </w:rPr>
      </w:pPr>
      <w:r w:rsidDel="00000000" w:rsidR="00000000" w:rsidRPr="00000000">
        <w:rPr>
          <w:rFonts w:ascii="Arial" w:cs="Arial" w:eastAsia="Arial" w:hAnsi="Arial"/>
          <w:b w:val="1"/>
          <w:bCs w:val="1"/>
          <w:rtl w:val="0"/>
        </w:rPr>
        <w:t xml:space="preserve">IX.</w:t>
        <w:tab/>
        <w:t xml:space="preserve">Disbandment of the Advisory Council</w:t>
      </w:r>
      <w:r w:rsidDel="00000000" w:rsidR="00000000" w:rsidRPr="00000000">
        <w:rPr>
          <w:rtl w:val="0"/>
        </w:rPr>
      </w:r>
    </w:p>
    <w:p w:rsidR="00000000" w:rsidDel="00000000" w:rsidP="00000000" w:rsidRDefault="00000000" w:rsidRPr="00000000" w14:paraId="000001C3">
      <w:pPr>
        <w:widowControl w:val="1"/>
        <w:numPr>
          <w:ilvl w:val="0"/>
          <w:numId w:val="8"/>
        </w:numPr>
        <w:spacing w:after="0" w:afterAutospacing="0" w:line="259" w:lineRule="auto"/>
        <w:ind w:left="720" w:hanging="360"/>
        <w:rPr>
          <w:rFonts w:ascii="Arial" w:cs="Arial" w:eastAsia="Arial" w:hAnsi="Arial"/>
        </w:rPr>
      </w:pPr>
      <w:r w:rsidDel="00000000" w:rsidR="00000000" w:rsidRPr="00000000">
        <w:rPr>
          <w:rFonts w:ascii="Arial" w:cs="Arial" w:eastAsia="Arial" w:hAnsi="Arial"/>
          <w:rtl w:val="0"/>
        </w:rPr>
        <w:t xml:space="preserve">When WSG Paragon truly believes that there is no need for the Advisory Council, a motion can be submitted that asks for the removal of the Advisory Council. Such a motion should never be submitted as a way to solve a conflict of opinions between the Advisory  Council and WSG Paragon.  </w:t>
      </w:r>
    </w:p>
    <w:p w:rsidR="00000000" w:rsidDel="00000000" w:rsidP="00000000" w:rsidRDefault="00000000" w:rsidRPr="00000000" w14:paraId="000001C4">
      <w:pPr>
        <w:widowControl w:val="1"/>
        <w:numPr>
          <w:ilvl w:val="0"/>
          <w:numId w:val="8"/>
        </w:numPr>
        <w:spacing w:after="0" w:afterAutospacing="0" w:line="259" w:lineRule="auto"/>
        <w:ind w:left="720" w:hanging="360"/>
        <w:rPr>
          <w:rFonts w:ascii="Arial" w:cs="Arial" w:eastAsia="Arial" w:hAnsi="Arial"/>
        </w:rPr>
      </w:pPr>
      <w:r w:rsidDel="00000000" w:rsidR="00000000" w:rsidRPr="00000000">
        <w:rPr>
          <w:rFonts w:ascii="Arial" w:cs="Arial" w:eastAsia="Arial" w:hAnsi="Arial"/>
          <w:rtl w:val="0"/>
        </w:rPr>
        <w:t xml:space="preserve">If WSG Paragon decides by statutes a “Raad van Comissarissen” will be implemented as described in article 47 of Book 2 of the Dutch Civil Code, these regulations will immediately lose all effect and should be removed from the Regulations as soon as possible. </w:t>
      </w:r>
    </w:p>
    <w:p w:rsidR="00000000" w:rsidDel="00000000" w:rsidP="00000000" w:rsidRDefault="00000000" w:rsidRPr="00000000" w14:paraId="000001C5">
      <w:pPr>
        <w:widowControl w:val="1"/>
        <w:numPr>
          <w:ilvl w:val="0"/>
          <w:numId w:val="6"/>
        </w:numPr>
        <w:spacing w:after="160" w:line="259" w:lineRule="auto"/>
        <w:ind w:left="927" w:hanging="360"/>
        <w:rPr>
          <w:rFonts w:ascii="Arial" w:cs="Arial" w:eastAsia="Arial" w:hAnsi="Arial"/>
        </w:rPr>
      </w:pPr>
      <w:r w:rsidDel="00000000" w:rsidR="00000000" w:rsidRPr="00000000">
        <w:rPr>
          <w:rFonts w:ascii="Arial" w:cs="Arial" w:eastAsia="Arial" w:hAnsi="Arial"/>
          <w:rtl w:val="0"/>
        </w:rPr>
        <w:t xml:space="preserve">The board should aim in accordance with the law and whenever possible that all active members of the Advisory Council are appointed to the “Raad van Comissarissen”.</w:t>
      </w:r>
    </w:p>
    <w:p w:rsidR="00000000" w:rsidDel="00000000" w:rsidP="00000000" w:rsidRDefault="00000000" w:rsidRPr="00000000" w14:paraId="000001C6">
      <w:pPr>
        <w:spacing w:after="240" w:before="240" w:line="263.00000000000006" w:lineRule="auto"/>
        <w:ind w:left="1080" w:hanging="720"/>
        <w:rPr>
          <w:b w:val="1"/>
          <w:bCs w:val="1"/>
          <w:sz w:val="28"/>
          <w:szCs w:val="28"/>
        </w:rPr>
      </w:pPr>
      <w:r w:rsidDel="00000000" w:rsidR="00000000" w:rsidRPr="00000000">
        <w:rPr>
          <w:rtl w:val="0"/>
        </w:rPr>
      </w:r>
    </w:p>
    <w:p w:rsidR="00000000" w:rsidDel="00000000" w:rsidP="00000000" w:rsidRDefault="00000000" w:rsidRPr="00000000" w14:paraId="000001C7">
      <w:pPr>
        <w:spacing w:line="263.00000000000006" w:lineRule="auto"/>
        <w:ind w:right="1987"/>
        <w:rPr/>
      </w:pPr>
      <w:r w:rsidDel="00000000" w:rsidR="00000000" w:rsidRPr="00000000">
        <w:rPr>
          <w:rtl w:val="0"/>
        </w:rPr>
      </w:r>
    </w:p>
    <w:p w:rsidR="00000000" w:rsidDel="00000000" w:rsidP="00000000" w:rsidRDefault="00000000" w:rsidRPr="00000000" w14:paraId="000001C8">
      <w:pPr>
        <w:spacing w:line="263.00000000000006" w:lineRule="auto"/>
        <w:ind w:right="1987"/>
        <w:rPr/>
      </w:pPr>
      <w:r w:rsidDel="00000000" w:rsidR="00000000" w:rsidRPr="00000000">
        <w:rPr>
          <w:rtl w:val="0"/>
        </w:rPr>
      </w:r>
    </w:p>
    <w:p w:rsidR="00000000" w:rsidDel="00000000" w:rsidP="00000000" w:rsidRDefault="00000000" w:rsidRPr="00000000" w14:paraId="000001C9">
      <w:pPr>
        <w:pStyle w:val="Heading1"/>
        <w:numPr>
          <w:ilvl w:val="0"/>
          <w:numId w:val="33"/>
        </w:numPr>
        <w:tabs>
          <w:tab w:val="left" w:leader="none" w:pos="531"/>
        </w:tabs>
        <w:ind w:left="531" w:hanging="431"/>
        <w:rPr/>
      </w:pPr>
      <w:bookmarkStart w:colFirst="0" w:colLast="0" w:name="_heading=h.9vxy975drwj7" w:id="25"/>
      <w:bookmarkEnd w:id="25"/>
      <w:r w:rsidDel="00000000" w:rsidR="00000000" w:rsidRPr="00000000">
        <w:br w:type="page"/>
      </w:r>
      <w:r w:rsidDel="00000000" w:rsidR="00000000" w:rsidRPr="00000000">
        <w:rPr>
          <w:rtl w:val="0"/>
        </w:rPr>
        <w:t xml:space="preserve">Special Membership Regulations</w:t>
      </w:r>
    </w:p>
    <w:p w:rsidR="00000000" w:rsidDel="00000000" w:rsidP="00000000" w:rsidRDefault="00000000" w:rsidRPr="00000000" w14:paraId="000001CA">
      <w:pPr>
        <w:widowControl w:val="1"/>
        <w:numPr>
          <w:ilvl w:val="0"/>
          <w:numId w:val="21"/>
        </w:numPr>
        <w:spacing w:line="259" w:lineRule="auto"/>
        <w:ind w:left="1080" w:hanging="720"/>
        <w:jc w:val="both"/>
        <w:rPr/>
      </w:pPr>
      <w:r w:rsidDel="00000000" w:rsidR="00000000" w:rsidRPr="00000000">
        <w:rPr>
          <w:b w:val="1"/>
          <w:bCs w:val="1"/>
          <w:sz w:val="28"/>
          <w:szCs w:val="28"/>
          <w:rtl w:val="0"/>
        </w:rPr>
        <w:t xml:space="preserve">General Regulations Regarding Special Memberships</w:t>
      </w:r>
      <w:r w:rsidDel="00000000" w:rsidR="00000000" w:rsidRPr="00000000">
        <w:rPr>
          <w:rtl w:val="0"/>
        </w:rPr>
      </w:r>
    </w:p>
    <w:p w:rsidR="00000000" w:rsidDel="00000000" w:rsidP="00000000" w:rsidRDefault="00000000" w:rsidRPr="00000000" w14:paraId="000001CB">
      <w:pPr>
        <w:widowControl w:val="1"/>
        <w:numPr>
          <w:ilvl w:val="0"/>
          <w:numId w:val="22"/>
        </w:numPr>
        <w:spacing w:line="259" w:lineRule="auto"/>
        <w:ind w:left="1080" w:hanging="360"/>
        <w:jc w:val="both"/>
        <w:rPr/>
      </w:pPr>
      <w:r w:rsidDel="00000000" w:rsidR="00000000" w:rsidRPr="00000000">
        <w:rPr>
          <w:rtl w:val="0"/>
        </w:rPr>
        <w:t xml:space="preserve">Specialized Memberships can exist within Paragon. These are not memberships as described in the statutes. Any person who is a special member according to these regulations do not have the rights within Paragon as regular member and such the statutes will not apply to them.</w:t>
      </w:r>
    </w:p>
    <w:p w:rsidR="00000000" w:rsidDel="00000000" w:rsidP="00000000" w:rsidRDefault="00000000" w:rsidRPr="00000000" w14:paraId="000001CC">
      <w:pPr>
        <w:widowControl w:val="1"/>
        <w:numPr>
          <w:ilvl w:val="0"/>
          <w:numId w:val="22"/>
        </w:numPr>
        <w:pBdr>
          <w:top w:space="0" w:sz="0" w:val="nil"/>
          <w:left w:space="0" w:sz="0" w:val="nil"/>
          <w:bottom w:space="0" w:sz="0" w:val="nil"/>
          <w:right w:space="0" w:sz="0" w:val="nil"/>
          <w:between w:space="0" w:sz="0" w:val="nil"/>
        </w:pBdr>
        <w:spacing w:line="259" w:lineRule="auto"/>
        <w:ind w:left="1080" w:hanging="360"/>
        <w:rPr/>
      </w:pPr>
      <w:r w:rsidDel="00000000" w:rsidR="00000000" w:rsidRPr="00000000">
        <w:rPr>
          <w:color w:val="000000"/>
          <w:rtl w:val="0"/>
        </w:rPr>
        <w:t xml:space="preserve">If a person does not qualify for the special membership they want and has special circumstances the board can decide to gift said person the Special Membership regardless.</w:t>
      </w:r>
      <w:r w:rsidDel="00000000" w:rsidR="00000000" w:rsidRPr="00000000">
        <w:rPr>
          <w:rtl w:val="0"/>
        </w:rPr>
      </w:r>
    </w:p>
    <w:p w:rsidR="00000000" w:rsidDel="00000000" w:rsidP="00000000" w:rsidRDefault="00000000" w:rsidRPr="00000000" w14:paraId="000001CD">
      <w:pPr>
        <w:widowControl w:val="1"/>
        <w:numPr>
          <w:ilvl w:val="0"/>
          <w:numId w:val="22"/>
        </w:numPr>
        <w:pBdr>
          <w:top w:space="0" w:sz="0" w:val="nil"/>
          <w:left w:space="0" w:sz="0" w:val="nil"/>
          <w:bottom w:space="0" w:sz="0" w:val="nil"/>
          <w:right w:space="0" w:sz="0" w:val="nil"/>
          <w:between w:space="0" w:sz="0" w:val="nil"/>
        </w:pBdr>
        <w:spacing w:line="259" w:lineRule="auto"/>
        <w:ind w:left="1080" w:hanging="360"/>
        <w:rPr/>
      </w:pPr>
      <w:r w:rsidDel="00000000" w:rsidR="00000000" w:rsidRPr="00000000">
        <w:rPr>
          <w:color w:val="000000"/>
          <w:rtl w:val="0"/>
        </w:rPr>
        <w:t xml:space="preserve">The board reserves the right to end the Special Membership when the Special Membership holder is in violation of regulations or resolutions of the association or if the member harms the association in an unreasonable manner.  When your membership ends this way you will not get any money back</w:t>
      </w:r>
      <w:r w:rsidDel="00000000" w:rsidR="00000000" w:rsidRPr="00000000">
        <w:rPr>
          <w:rtl w:val="0"/>
        </w:rPr>
      </w:r>
    </w:p>
    <w:p w:rsidR="00000000" w:rsidDel="00000000" w:rsidP="00000000" w:rsidRDefault="00000000" w:rsidRPr="00000000" w14:paraId="000001CE">
      <w:pPr>
        <w:widowControl w:val="1"/>
        <w:numPr>
          <w:ilvl w:val="2"/>
          <w:numId w:val="20"/>
        </w:numPr>
        <w:pBdr>
          <w:top w:space="0" w:sz="0" w:val="nil"/>
          <w:left w:space="0" w:sz="0" w:val="nil"/>
          <w:bottom w:space="0" w:sz="0" w:val="nil"/>
          <w:right w:space="0" w:sz="0" w:val="nil"/>
          <w:between w:space="0" w:sz="0" w:val="nil"/>
        </w:pBdr>
        <w:spacing w:after="160" w:line="259" w:lineRule="auto"/>
        <w:ind w:left="2160" w:hanging="360"/>
        <w:rPr/>
      </w:pPr>
      <w:r w:rsidDel="00000000" w:rsidR="00000000" w:rsidRPr="00000000">
        <w:rPr>
          <w:color w:val="000000"/>
          <w:rtl w:val="0"/>
        </w:rPr>
        <w:t xml:space="preserve">The Special Membership will also end immediately if WSG Paragon ceases to exists or converts into another legal form or to merge</w:t>
      </w:r>
      <w:r w:rsidDel="00000000" w:rsidR="00000000" w:rsidRPr="00000000">
        <w:rPr>
          <w:rtl w:val="0"/>
        </w:rPr>
      </w:r>
    </w:p>
    <w:p w:rsidR="00000000" w:rsidDel="00000000" w:rsidP="00000000" w:rsidRDefault="00000000" w:rsidRPr="00000000" w14:paraId="000001CF">
      <w:pPr>
        <w:ind w:left="1080" w:firstLine="0"/>
        <w:jc w:val="both"/>
        <w:rPr/>
      </w:pPr>
      <w:r w:rsidDel="00000000" w:rsidR="00000000" w:rsidRPr="00000000">
        <w:rPr>
          <w:rtl w:val="0"/>
        </w:rPr>
      </w:r>
    </w:p>
    <w:p w:rsidR="00000000" w:rsidDel="00000000" w:rsidP="00000000" w:rsidRDefault="00000000" w:rsidRPr="00000000" w14:paraId="000001D0">
      <w:pPr>
        <w:widowControl w:val="1"/>
        <w:numPr>
          <w:ilvl w:val="0"/>
          <w:numId w:val="21"/>
        </w:numPr>
        <w:spacing w:line="259" w:lineRule="auto"/>
        <w:ind w:left="1080" w:hanging="720"/>
        <w:jc w:val="both"/>
        <w:rPr/>
      </w:pPr>
      <w:r w:rsidDel="00000000" w:rsidR="00000000" w:rsidRPr="00000000">
        <w:rPr>
          <w:b w:val="1"/>
          <w:bCs w:val="1"/>
          <w:sz w:val="28"/>
          <w:szCs w:val="28"/>
          <w:rtl w:val="0"/>
        </w:rPr>
        <w:t xml:space="preserve">Alumni Membership (colloquially known as “The Battlepass”)</w:t>
      </w:r>
      <w:r w:rsidDel="00000000" w:rsidR="00000000" w:rsidRPr="00000000">
        <w:rPr>
          <w:rtl w:val="0"/>
        </w:rPr>
      </w:r>
    </w:p>
    <w:p w:rsidR="00000000" w:rsidDel="00000000" w:rsidP="00000000" w:rsidRDefault="00000000" w:rsidRPr="00000000" w14:paraId="000001D1">
      <w:pPr>
        <w:widowControl w:val="1"/>
        <w:numPr>
          <w:ilvl w:val="0"/>
          <w:numId w:val="22"/>
        </w:numPr>
        <w:pBdr>
          <w:top w:space="0" w:sz="0" w:val="nil"/>
          <w:left w:space="0" w:sz="0" w:val="nil"/>
          <w:bottom w:space="0" w:sz="0" w:val="nil"/>
          <w:right w:space="0" w:sz="0" w:val="nil"/>
          <w:between w:space="0" w:sz="0" w:val="nil"/>
        </w:pBdr>
        <w:spacing w:line="259" w:lineRule="auto"/>
        <w:ind w:left="1080" w:hanging="360"/>
        <w:jc w:val="both"/>
        <w:rPr/>
      </w:pPr>
      <w:r w:rsidDel="00000000" w:rsidR="00000000" w:rsidRPr="00000000">
        <w:rPr>
          <w:color w:val="000000"/>
          <w:rtl w:val="0"/>
        </w:rPr>
        <w:t xml:space="preserve">Alumni of WSG Paragon may apply for a Battlepass membership if they meet the following conditions;</w:t>
      </w:r>
      <w:r w:rsidDel="00000000" w:rsidR="00000000" w:rsidRPr="00000000">
        <w:rPr>
          <w:rtl w:val="0"/>
        </w:rPr>
      </w:r>
    </w:p>
    <w:p w:rsidR="00000000" w:rsidDel="00000000" w:rsidP="00000000" w:rsidRDefault="00000000" w:rsidRPr="00000000" w14:paraId="000001D2">
      <w:pPr>
        <w:widowControl w:val="1"/>
        <w:numPr>
          <w:ilvl w:val="3"/>
          <w:numId w:val="21"/>
        </w:numPr>
        <w:pBdr>
          <w:top w:space="0" w:sz="0" w:val="nil"/>
          <w:left w:space="0" w:sz="0" w:val="nil"/>
          <w:bottom w:space="0" w:sz="0" w:val="nil"/>
          <w:right w:space="0" w:sz="0" w:val="nil"/>
          <w:between w:space="0" w:sz="0" w:val="nil"/>
        </w:pBdr>
        <w:spacing w:line="259" w:lineRule="auto"/>
        <w:ind w:left="1636" w:hanging="360"/>
        <w:jc w:val="both"/>
        <w:rPr/>
      </w:pPr>
      <w:r w:rsidDel="00000000" w:rsidR="00000000" w:rsidRPr="00000000">
        <w:rPr>
          <w:color w:val="000000"/>
          <w:rtl w:val="0"/>
        </w:rPr>
        <w:t xml:space="preserve">The  alumni was a full member of WSG Paragon for a minimum duration of 1 year</w:t>
      </w:r>
      <w:r w:rsidDel="00000000" w:rsidR="00000000" w:rsidRPr="00000000">
        <w:rPr>
          <w:rtl w:val="0"/>
        </w:rPr>
      </w:r>
    </w:p>
    <w:p w:rsidR="00000000" w:rsidDel="00000000" w:rsidP="00000000" w:rsidRDefault="00000000" w:rsidRPr="00000000" w14:paraId="000001D3">
      <w:pPr>
        <w:widowControl w:val="1"/>
        <w:numPr>
          <w:ilvl w:val="3"/>
          <w:numId w:val="21"/>
        </w:numPr>
        <w:pBdr>
          <w:top w:space="0" w:sz="0" w:val="nil"/>
          <w:left w:space="0" w:sz="0" w:val="nil"/>
          <w:bottom w:space="0" w:sz="0" w:val="nil"/>
          <w:right w:space="0" w:sz="0" w:val="nil"/>
          <w:between w:space="0" w:sz="0" w:val="nil"/>
        </w:pBdr>
        <w:spacing w:line="259" w:lineRule="auto"/>
        <w:ind w:left="1636" w:hanging="360"/>
        <w:jc w:val="both"/>
        <w:rPr/>
      </w:pPr>
      <w:r w:rsidDel="00000000" w:rsidR="00000000" w:rsidRPr="00000000">
        <w:rPr>
          <w:color w:val="000000"/>
          <w:rtl w:val="0"/>
        </w:rPr>
        <w:t xml:space="preserve">One of the following</w:t>
      </w:r>
      <w:r w:rsidDel="00000000" w:rsidR="00000000" w:rsidRPr="00000000">
        <w:rPr>
          <w:rtl w:val="0"/>
        </w:rPr>
      </w:r>
    </w:p>
    <w:p w:rsidR="00000000" w:rsidDel="00000000" w:rsidP="00000000" w:rsidRDefault="00000000" w:rsidRPr="00000000" w14:paraId="000001D4">
      <w:pPr>
        <w:widowControl w:val="1"/>
        <w:numPr>
          <w:ilvl w:val="0"/>
          <w:numId w:val="24"/>
        </w:numPr>
        <w:pBdr>
          <w:top w:space="0" w:sz="0" w:val="nil"/>
          <w:left w:space="0" w:sz="0" w:val="nil"/>
          <w:bottom w:space="0" w:sz="0" w:val="nil"/>
          <w:right w:space="0" w:sz="0" w:val="nil"/>
          <w:between w:space="0" w:sz="0" w:val="nil"/>
        </w:pBdr>
        <w:spacing w:line="259" w:lineRule="auto"/>
        <w:ind w:left="1996" w:hanging="360"/>
        <w:rPr/>
      </w:pPr>
      <w:r w:rsidDel="00000000" w:rsidR="00000000" w:rsidRPr="00000000">
        <w:rPr>
          <w:color w:val="000000"/>
          <w:rtl w:val="0"/>
        </w:rPr>
        <w:t xml:space="preserve">The alumni no longer studies at Wageningen University or Aeres Hogeschool;</w:t>
      </w:r>
      <w:r w:rsidDel="00000000" w:rsidR="00000000" w:rsidRPr="00000000">
        <w:rPr>
          <w:rtl w:val="0"/>
        </w:rPr>
      </w:r>
    </w:p>
    <w:p w:rsidR="00000000" w:rsidDel="00000000" w:rsidP="00000000" w:rsidRDefault="00000000" w:rsidRPr="00000000" w14:paraId="000001D5">
      <w:pPr>
        <w:widowControl w:val="1"/>
        <w:numPr>
          <w:ilvl w:val="0"/>
          <w:numId w:val="24"/>
        </w:numPr>
        <w:pBdr>
          <w:top w:space="0" w:sz="0" w:val="nil"/>
          <w:left w:space="0" w:sz="0" w:val="nil"/>
          <w:bottom w:space="0" w:sz="0" w:val="nil"/>
          <w:right w:space="0" w:sz="0" w:val="nil"/>
          <w:between w:space="0" w:sz="0" w:val="nil"/>
        </w:pBdr>
        <w:spacing w:line="259" w:lineRule="auto"/>
        <w:ind w:left="1996" w:hanging="360"/>
        <w:jc w:val="both"/>
        <w:rPr/>
      </w:pPr>
      <w:r w:rsidDel="00000000" w:rsidR="00000000" w:rsidRPr="00000000">
        <w:rPr>
          <w:color w:val="000000"/>
          <w:rtl w:val="0"/>
        </w:rPr>
        <w:t xml:space="preserve">The alumni does not live within a 15 kilometer radius of Wageningen;</w:t>
      </w: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ind w:left="1996" w:hanging="360"/>
        <w:jc w:val="both"/>
        <w:rPr>
          <w:color w:val="000000"/>
        </w:rPr>
      </w:pPr>
      <w:r w:rsidDel="00000000" w:rsidR="00000000" w:rsidRPr="00000000">
        <w:rPr>
          <w:rtl w:val="0"/>
        </w:rPr>
      </w:r>
    </w:p>
    <w:p w:rsidR="00000000" w:rsidDel="00000000" w:rsidP="00000000" w:rsidRDefault="00000000" w:rsidRPr="00000000" w14:paraId="000001D7">
      <w:pPr>
        <w:widowControl w:val="1"/>
        <w:numPr>
          <w:ilvl w:val="0"/>
          <w:numId w:val="22"/>
        </w:numPr>
        <w:pBdr>
          <w:top w:space="0" w:sz="0" w:val="nil"/>
          <w:left w:space="0" w:sz="0" w:val="nil"/>
          <w:bottom w:space="0" w:sz="0" w:val="nil"/>
          <w:right w:space="0" w:sz="0" w:val="nil"/>
          <w:between w:space="0" w:sz="0" w:val="nil"/>
        </w:pBdr>
        <w:spacing w:line="259" w:lineRule="auto"/>
        <w:ind w:left="1080" w:hanging="360"/>
        <w:jc w:val="both"/>
        <w:rPr/>
      </w:pPr>
      <w:r w:rsidDel="00000000" w:rsidR="00000000" w:rsidRPr="00000000">
        <w:rPr>
          <w:color w:val="000000"/>
          <w:rtl w:val="0"/>
        </w:rPr>
        <w:t xml:space="preserve">When the Battlepass membership status is granted the following conditions apply;</w:t>
      </w:r>
      <w:r w:rsidDel="00000000" w:rsidR="00000000" w:rsidRPr="00000000">
        <w:rPr>
          <w:rtl w:val="0"/>
        </w:rPr>
      </w:r>
    </w:p>
    <w:p w:rsidR="00000000" w:rsidDel="00000000" w:rsidP="00000000" w:rsidRDefault="00000000" w:rsidRPr="00000000" w14:paraId="000001D8">
      <w:pPr>
        <w:widowControl w:val="1"/>
        <w:numPr>
          <w:ilvl w:val="3"/>
          <w:numId w:val="22"/>
        </w:numPr>
        <w:pBdr>
          <w:top w:space="0" w:sz="0" w:val="nil"/>
          <w:left w:space="0" w:sz="0" w:val="nil"/>
          <w:bottom w:space="0" w:sz="0" w:val="nil"/>
          <w:right w:space="0" w:sz="0" w:val="nil"/>
          <w:between w:space="0" w:sz="0" w:val="nil"/>
        </w:pBdr>
        <w:spacing w:line="259" w:lineRule="auto"/>
        <w:ind w:left="1636" w:hanging="360"/>
        <w:jc w:val="both"/>
        <w:rPr/>
      </w:pPr>
      <w:r w:rsidDel="00000000" w:rsidR="00000000" w:rsidRPr="00000000">
        <w:rPr>
          <w:color w:val="000000"/>
          <w:rtl w:val="0"/>
        </w:rPr>
        <w:t xml:space="preserve">The alumni will pay €10,- to WSG Paragon;</w:t>
      </w:r>
      <w:r w:rsidDel="00000000" w:rsidR="00000000" w:rsidRPr="00000000">
        <w:rPr>
          <w:rtl w:val="0"/>
        </w:rPr>
      </w:r>
    </w:p>
    <w:p w:rsidR="00000000" w:rsidDel="00000000" w:rsidP="00000000" w:rsidRDefault="00000000" w:rsidRPr="00000000" w14:paraId="000001D9">
      <w:pPr>
        <w:widowControl w:val="1"/>
        <w:numPr>
          <w:ilvl w:val="3"/>
          <w:numId w:val="22"/>
        </w:numPr>
        <w:pBdr>
          <w:top w:space="0" w:sz="0" w:val="nil"/>
          <w:left w:space="0" w:sz="0" w:val="nil"/>
          <w:bottom w:space="0" w:sz="0" w:val="nil"/>
          <w:right w:space="0" w:sz="0" w:val="nil"/>
          <w:between w:space="0" w:sz="0" w:val="nil"/>
        </w:pBdr>
        <w:spacing w:line="259" w:lineRule="auto"/>
        <w:ind w:left="1636" w:hanging="360"/>
        <w:jc w:val="both"/>
        <w:rPr/>
      </w:pPr>
      <w:r w:rsidDel="00000000" w:rsidR="00000000" w:rsidRPr="00000000">
        <w:rPr>
          <w:color w:val="000000"/>
          <w:rtl w:val="0"/>
        </w:rPr>
        <w:t xml:space="preserve">The alumni may attend a total of 6 offline events; </w:t>
      </w:r>
      <w:r w:rsidDel="00000000" w:rsidR="00000000" w:rsidRPr="00000000">
        <w:rPr>
          <w:rtl w:val="0"/>
        </w:rPr>
      </w:r>
    </w:p>
    <w:p w:rsidR="00000000" w:rsidDel="00000000" w:rsidP="00000000" w:rsidRDefault="00000000" w:rsidRPr="00000000" w14:paraId="000001DA">
      <w:pPr>
        <w:widowControl w:val="1"/>
        <w:numPr>
          <w:ilvl w:val="0"/>
          <w:numId w:val="25"/>
        </w:numPr>
        <w:pBdr>
          <w:top w:space="0" w:sz="0" w:val="nil"/>
          <w:left w:space="0" w:sz="0" w:val="nil"/>
          <w:bottom w:space="0" w:sz="0" w:val="nil"/>
          <w:right w:space="0" w:sz="0" w:val="nil"/>
          <w:between w:space="0" w:sz="0" w:val="nil"/>
        </w:pBdr>
        <w:spacing w:line="259" w:lineRule="auto"/>
        <w:ind w:left="2061" w:hanging="360"/>
        <w:jc w:val="both"/>
        <w:rPr/>
      </w:pPr>
      <w:r w:rsidDel="00000000" w:rsidR="00000000" w:rsidRPr="00000000">
        <w:rPr>
          <w:color w:val="000000"/>
          <w:rtl w:val="0"/>
        </w:rPr>
        <w:t xml:space="preserve">This limit may be increased by an additional 6 events in exchange for €10;</w:t>
      </w:r>
      <w:r w:rsidDel="00000000" w:rsidR="00000000" w:rsidRPr="00000000">
        <w:rPr>
          <w:rtl w:val="0"/>
        </w:rPr>
      </w:r>
    </w:p>
    <w:p w:rsidR="00000000" w:rsidDel="00000000" w:rsidP="00000000" w:rsidRDefault="00000000" w:rsidRPr="00000000" w14:paraId="000001DB">
      <w:pPr>
        <w:widowControl w:val="1"/>
        <w:numPr>
          <w:ilvl w:val="3"/>
          <w:numId w:val="22"/>
        </w:numPr>
        <w:pBdr>
          <w:top w:space="0" w:sz="0" w:val="nil"/>
          <w:left w:space="0" w:sz="0" w:val="nil"/>
          <w:bottom w:space="0" w:sz="0" w:val="nil"/>
          <w:right w:space="0" w:sz="0" w:val="nil"/>
          <w:between w:space="0" w:sz="0" w:val="nil"/>
        </w:pBdr>
        <w:spacing w:line="259" w:lineRule="auto"/>
        <w:ind w:left="1636" w:hanging="360"/>
        <w:jc w:val="both"/>
        <w:rPr/>
      </w:pPr>
      <w:r w:rsidDel="00000000" w:rsidR="00000000" w:rsidRPr="00000000">
        <w:rPr>
          <w:color w:val="000000"/>
          <w:rtl w:val="0"/>
        </w:rPr>
        <w:t xml:space="preserve">The alumni may attend an unrestricted number of online events;</w:t>
      </w:r>
      <w:r w:rsidDel="00000000" w:rsidR="00000000" w:rsidRPr="00000000">
        <w:rPr>
          <w:rtl w:val="0"/>
        </w:rPr>
      </w:r>
    </w:p>
    <w:p w:rsidR="00000000" w:rsidDel="00000000" w:rsidP="00000000" w:rsidRDefault="00000000" w:rsidRPr="00000000" w14:paraId="000001DC">
      <w:pPr>
        <w:widowControl w:val="1"/>
        <w:numPr>
          <w:ilvl w:val="3"/>
          <w:numId w:val="22"/>
        </w:numPr>
        <w:pBdr>
          <w:top w:space="0" w:sz="0" w:val="nil"/>
          <w:left w:space="0" w:sz="0" w:val="nil"/>
          <w:bottom w:space="0" w:sz="0" w:val="nil"/>
          <w:right w:space="0" w:sz="0" w:val="nil"/>
          <w:between w:space="0" w:sz="0" w:val="nil"/>
        </w:pBdr>
        <w:spacing w:line="259" w:lineRule="auto"/>
        <w:ind w:left="1636" w:hanging="360"/>
        <w:jc w:val="both"/>
        <w:rPr/>
      </w:pPr>
      <w:r w:rsidDel="00000000" w:rsidR="00000000" w:rsidRPr="00000000">
        <w:rPr>
          <w:color w:val="000000"/>
          <w:rtl w:val="0"/>
        </w:rPr>
        <w:t xml:space="preserve">The alumni may be a member of a committee, but not be a head of said committee</w:t>
      </w:r>
      <w:r w:rsidDel="00000000" w:rsidR="00000000" w:rsidRPr="00000000">
        <w:rPr>
          <w:rtl w:val="0"/>
        </w:rPr>
      </w:r>
    </w:p>
    <w:p w:rsidR="00000000" w:rsidDel="00000000" w:rsidP="00000000" w:rsidRDefault="00000000" w:rsidRPr="00000000" w14:paraId="000001DD">
      <w:pPr>
        <w:widowControl w:val="1"/>
        <w:numPr>
          <w:ilvl w:val="0"/>
          <w:numId w:val="26"/>
        </w:numPr>
        <w:pBdr>
          <w:top w:space="0" w:sz="0" w:val="nil"/>
          <w:left w:space="0" w:sz="0" w:val="nil"/>
          <w:bottom w:space="0" w:sz="0" w:val="nil"/>
          <w:right w:space="0" w:sz="0" w:val="nil"/>
          <w:between w:space="0" w:sz="0" w:val="nil"/>
        </w:pBdr>
        <w:spacing w:line="259" w:lineRule="auto"/>
        <w:ind w:left="1996" w:hanging="360"/>
        <w:jc w:val="both"/>
        <w:rPr/>
      </w:pPr>
      <w:r w:rsidDel="00000000" w:rsidR="00000000" w:rsidRPr="00000000">
        <w:rPr>
          <w:color w:val="000000"/>
          <w:rtl w:val="0"/>
        </w:rPr>
        <w:t xml:space="preserve">The committee head can decide if an alumni member of a committee can vote in any of the proceedings described in the Specific Committee regulations.</w:t>
      </w:r>
      <w:r w:rsidDel="00000000" w:rsidR="00000000" w:rsidRPr="00000000">
        <w:rPr>
          <w:rtl w:val="0"/>
        </w:rPr>
      </w:r>
    </w:p>
    <w:p w:rsidR="00000000" w:rsidDel="00000000" w:rsidP="00000000" w:rsidRDefault="00000000" w:rsidRPr="00000000" w14:paraId="000001DE">
      <w:pPr>
        <w:widowControl w:val="1"/>
        <w:numPr>
          <w:ilvl w:val="0"/>
          <w:numId w:val="22"/>
        </w:numPr>
        <w:pBdr>
          <w:top w:space="0" w:sz="0" w:val="nil"/>
          <w:left w:space="0" w:sz="0" w:val="nil"/>
          <w:bottom w:space="0" w:sz="0" w:val="nil"/>
          <w:right w:space="0" w:sz="0" w:val="nil"/>
          <w:between w:space="0" w:sz="0" w:val="nil"/>
        </w:pBdr>
        <w:spacing w:line="259" w:lineRule="auto"/>
        <w:ind w:left="1080" w:hanging="360"/>
        <w:jc w:val="both"/>
        <w:rPr/>
      </w:pPr>
      <w:r w:rsidDel="00000000" w:rsidR="00000000" w:rsidRPr="00000000">
        <w:rPr>
          <w:color w:val="000000"/>
          <w:rtl w:val="0"/>
        </w:rPr>
        <w:t xml:space="preserve">This membership will last until the end of the Paragon fiscal year, (31 of august) regardless how many events have been attended.  </w:t>
      </w:r>
      <w:r w:rsidDel="00000000" w:rsidR="00000000" w:rsidRPr="00000000">
        <w:rPr>
          <w:rtl w:val="0"/>
        </w:rPr>
      </w:r>
    </w:p>
    <w:p w:rsidR="00000000" w:rsidDel="00000000" w:rsidP="00000000" w:rsidRDefault="00000000" w:rsidRPr="00000000" w14:paraId="000001DF">
      <w:pPr>
        <w:jc w:val="both"/>
        <w:rPr/>
      </w:pPr>
      <w:r w:rsidDel="00000000" w:rsidR="00000000" w:rsidRPr="00000000">
        <w:rPr>
          <w:rtl w:val="0"/>
        </w:rPr>
      </w:r>
    </w:p>
    <w:p w:rsidR="00000000" w:rsidDel="00000000" w:rsidP="00000000" w:rsidRDefault="00000000" w:rsidRPr="00000000" w14:paraId="000001E0">
      <w:pPr>
        <w:widowControl w:val="1"/>
        <w:numPr>
          <w:ilvl w:val="0"/>
          <w:numId w:val="21"/>
        </w:numPr>
        <w:spacing w:line="259" w:lineRule="auto"/>
        <w:ind w:left="1080" w:hanging="720"/>
        <w:jc w:val="both"/>
        <w:rPr/>
      </w:pPr>
      <w:r w:rsidDel="00000000" w:rsidR="00000000" w:rsidRPr="00000000">
        <w:rPr>
          <w:b w:val="1"/>
          <w:bCs w:val="1"/>
          <w:sz w:val="28"/>
          <w:szCs w:val="28"/>
          <w:rtl w:val="0"/>
        </w:rPr>
        <w:t xml:space="preserve">Halfyear Membership</w:t>
      </w:r>
      <w:r w:rsidDel="00000000" w:rsidR="00000000" w:rsidRPr="00000000">
        <w:rPr>
          <w:rtl w:val="0"/>
        </w:rPr>
      </w:r>
    </w:p>
    <w:p w:rsidR="00000000" w:rsidDel="00000000" w:rsidP="00000000" w:rsidRDefault="00000000" w:rsidRPr="00000000" w14:paraId="000001E1">
      <w:pPr>
        <w:widowControl w:val="1"/>
        <w:numPr>
          <w:ilvl w:val="0"/>
          <w:numId w:val="22"/>
        </w:numPr>
        <w:pBdr>
          <w:top w:space="0" w:sz="0" w:val="nil"/>
          <w:left w:space="0" w:sz="0" w:val="nil"/>
          <w:bottom w:space="0" w:sz="0" w:val="nil"/>
          <w:right w:space="0" w:sz="0" w:val="nil"/>
          <w:between w:space="0" w:sz="0" w:val="nil"/>
        </w:pBdr>
        <w:ind w:left="1080" w:hanging="360"/>
        <w:rPr>
          <w:color w:val="000000"/>
          <w:sz w:val="24"/>
          <w:szCs w:val="24"/>
        </w:rPr>
      </w:pPr>
      <w:r w:rsidDel="00000000" w:rsidR="00000000" w:rsidRPr="00000000">
        <w:rPr>
          <w:color w:val="000000"/>
          <w:rtl w:val="0"/>
        </w:rPr>
        <w:t xml:space="preserve">People may apply for a Halfyear Membership if they meet the following conditions;</w:t>
      </w:r>
      <w:r w:rsidDel="00000000" w:rsidR="00000000" w:rsidRPr="00000000">
        <w:rPr>
          <w:rtl w:val="0"/>
        </w:rPr>
      </w:r>
    </w:p>
    <w:p w:rsidR="00000000" w:rsidDel="00000000" w:rsidP="00000000" w:rsidRDefault="00000000" w:rsidRPr="00000000" w14:paraId="000001E2">
      <w:pPr>
        <w:widowControl w:val="1"/>
        <w:numPr>
          <w:ilvl w:val="2"/>
          <w:numId w:val="19"/>
        </w:numPr>
        <w:pBdr>
          <w:top w:space="0" w:sz="0" w:val="nil"/>
          <w:left w:space="0" w:sz="0" w:val="nil"/>
          <w:bottom w:space="0" w:sz="0" w:val="nil"/>
          <w:right w:space="0" w:sz="0" w:val="nil"/>
          <w:between w:space="0" w:sz="0" w:val="nil"/>
        </w:pBdr>
        <w:spacing w:line="259" w:lineRule="auto"/>
        <w:ind w:left="1636" w:hanging="360"/>
        <w:rPr>
          <w:color w:val="000000"/>
        </w:rPr>
      </w:pPr>
      <w:r w:rsidDel="00000000" w:rsidR="00000000" w:rsidRPr="00000000">
        <w:rPr>
          <w:color w:val="000000"/>
          <w:rtl w:val="0"/>
        </w:rPr>
        <w:t xml:space="preserve">You must be a studying at the Wageningen University and Research</w:t>
      </w:r>
    </w:p>
    <w:p w:rsidR="00000000" w:rsidDel="00000000" w:rsidP="00000000" w:rsidRDefault="00000000" w:rsidRPr="00000000" w14:paraId="000001E3">
      <w:pPr>
        <w:widowControl w:val="1"/>
        <w:numPr>
          <w:ilvl w:val="2"/>
          <w:numId w:val="19"/>
        </w:numPr>
        <w:pBdr>
          <w:top w:space="0" w:sz="0" w:val="nil"/>
          <w:left w:space="0" w:sz="0" w:val="nil"/>
          <w:bottom w:space="0" w:sz="0" w:val="nil"/>
          <w:right w:space="0" w:sz="0" w:val="nil"/>
          <w:between w:space="0" w:sz="0" w:val="nil"/>
        </w:pBdr>
        <w:spacing w:line="259" w:lineRule="auto"/>
        <w:ind w:left="1636" w:hanging="360"/>
        <w:rPr>
          <w:color w:val="000000"/>
        </w:rPr>
      </w:pPr>
      <w:r w:rsidDel="00000000" w:rsidR="00000000" w:rsidRPr="00000000">
        <w:rPr>
          <w:color w:val="000000"/>
          <w:rtl w:val="0"/>
        </w:rPr>
        <w:t xml:space="preserve">You must be planning on leaving the Netherlands around February and remain away until the end of the academic year.</w:t>
      </w:r>
    </w:p>
    <w:p w:rsidR="00000000" w:rsidDel="00000000" w:rsidP="00000000" w:rsidRDefault="00000000" w:rsidRPr="00000000" w14:paraId="000001E4">
      <w:pPr>
        <w:widowControl w:val="1"/>
        <w:numPr>
          <w:ilvl w:val="0"/>
          <w:numId w:val="22"/>
        </w:numPr>
        <w:pBdr>
          <w:top w:space="0" w:sz="0" w:val="nil"/>
          <w:left w:space="0" w:sz="0" w:val="nil"/>
          <w:bottom w:space="0" w:sz="0" w:val="nil"/>
          <w:right w:space="0" w:sz="0" w:val="nil"/>
          <w:between w:space="0" w:sz="0" w:val="nil"/>
        </w:pBdr>
        <w:ind w:left="1080" w:hanging="360"/>
        <w:rPr>
          <w:color w:val="000000"/>
          <w:sz w:val="24"/>
          <w:szCs w:val="24"/>
        </w:rPr>
      </w:pPr>
      <w:r w:rsidDel="00000000" w:rsidR="00000000" w:rsidRPr="00000000">
        <w:rPr>
          <w:color w:val="000000"/>
          <w:rtl w:val="0"/>
        </w:rPr>
        <w:t xml:space="preserve">When the Halfyear membership status is granted the following conditions apply;</w:t>
      </w:r>
      <w:r w:rsidDel="00000000" w:rsidR="00000000" w:rsidRPr="00000000">
        <w:rPr>
          <w:rtl w:val="0"/>
        </w:rPr>
      </w:r>
    </w:p>
    <w:p w:rsidR="00000000" w:rsidDel="00000000" w:rsidP="00000000" w:rsidRDefault="00000000" w:rsidRPr="00000000" w14:paraId="000001E5">
      <w:pPr>
        <w:widowControl w:val="1"/>
        <w:numPr>
          <w:ilvl w:val="0"/>
          <w:numId w:val="2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Halfyear Member will pay €20,- to WSG Paragon;</w:t>
      </w:r>
    </w:p>
    <w:p w:rsidR="00000000" w:rsidDel="00000000" w:rsidP="00000000" w:rsidRDefault="00000000" w:rsidRPr="00000000" w14:paraId="000001E6">
      <w:pPr>
        <w:widowControl w:val="1"/>
        <w:numPr>
          <w:ilvl w:val="1"/>
          <w:numId w:val="20"/>
        </w:numPr>
        <w:ind w:left="1440" w:hanging="360"/>
        <w:rPr>
          <w:color w:val="000000"/>
        </w:rPr>
      </w:pPr>
      <w:r w:rsidDel="00000000" w:rsidR="00000000" w:rsidRPr="00000000">
        <w:rPr>
          <w:color w:val="000000"/>
          <w:rtl w:val="0"/>
        </w:rPr>
        <w:t xml:space="preserve">The Halfyear Member may attend every event till the start of February </w:t>
      </w:r>
    </w:p>
    <w:p w:rsidR="00000000" w:rsidDel="00000000" w:rsidP="00000000" w:rsidRDefault="00000000" w:rsidRPr="00000000" w14:paraId="000001E7">
      <w:pPr>
        <w:widowControl w:val="1"/>
        <w:numPr>
          <w:ilvl w:val="1"/>
          <w:numId w:val="20"/>
        </w:numPr>
        <w:ind w:left="1440" w:hanging="360"/>
        <w:rPr>
          <w:color w:val="000000"/>
        </w:rPr>
      </w:pPr>
      <w:r w:rsidDel="00000000" w:rsidR="00000000" w:rsidRPr="00000000">
        <w:rPr>
          <w:color w:val="000000"/>
          <w:rtl w:val="0"/>
        </w:rPr>
        <w:t xml:space="preserve">This Membership will end automatically at the start of February,</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pStyle w:val="Heading1"/>
        <w:numPr>
          <w:ilvl w:val="0"/>
          <w:numId w:val="33"/>
        </w:numPr>
        <w:tabs>
          <w:tab w:val="left" w:leader="none" w:pos="531"/>
        </w:tabs>
        <w:ind w:left="531" w:hanging="431"/>
        <w:rPr/>
      </w:pPr>
      <w:bookmarkStart w:colFirst="0" w:colLast="0" w:name="_heading=h.eqrmoyczi5m2" w:id="26"/>
      <w:bookmarkEnd w:id="26"/>
      <w:r w:rsidDel="00000000" w:rsidR="00000000" w:rsidRPr="00000000">
        <w:rPr>
          <w:rtl w:val="0"/>
        </w:rPr>
        <w:t xml:space="preserve">Board Formation Regulations</w:t>
      </w:r>
    </w:p>
    <w:p w:rsidR="00000000" w:rsidDel="00000000" w:rsidP="00000000" w:rsidRDefault="00000000" w:rsidRPr="00000000" w14:paraId="000001ED">
      <w:pPr>
        <w:widowControl w:val="1"/>
        <w:numPr>
          <w:ilvl w:val="0"/>
          <w:numId w:val="32"/>
        </w:numPr>
        <w:pBdr>
          <w:top w:space="0" w:sz="0" w:val="nil"/>
          <w:left w:space="0" w:sz="0" w:val="nil"/>
          <w:bottom w:space="0" w:sz="0" w:val="nil"/>
          <w:right w:space="0" w:sz="0" w:val="nil"/>
          <w:between w:space="0" w:sz="0" w:val="nil"/>
        </w:pBdr>
        <w:spacing w:line="259" w:lineRule="auto"/>
        <w:ind w:left="720" w:hanging="720"/>
        <w:rPr>
          <w:b w:val="1"/>
          <w:bCs w:val="1"/>
          <w:color w:val="000000"/>
          <w:sz w:val="32"/>
          <w:szCs w:val="32"/>
        </w:rPr>
      </w:pPr>
      <w:r w:rsidDel="00000000" w:rsidR="00000000" w:rsidRPr="00000000">
        <w:rPr>
          <w:b w:val="1"/>
          <w:bCs w:val="1"/>
          <w:color w:val="000000"/>
          <w:sz w:val="32"/>
          <w:szCs w:val="32"/>
          <w:rtl w:val="0"/>
        </w:rPr>
        <w:t xml:space="preserve">Board nominees</w:t>
      </w:r>
    </w:p>
    <w:p w:rsidR="00000000" w:rsidDel="00000000" w:rsidP="00000000" w:rsidRDefault="00000000" w:rsidRPr="00000000" w14:paraId="000001EE">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Board nominees are potential new board candidates who have the current board’s endorsement</w:t>
      </w:r>
    </w:p>
    <w:p w:rsidR="00000000" w:rsidDel="00000000" w:rsidP="00000000" w:rsidRDefault="00000000" w:rsidRPr="00000000" w14:paraId="000001EF">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Board nominees are selected in two ways:</w:t>
      </w:r>
      <w:r w:rsidDel="00000000" w:rsidR="00000000" w:rsidRPr="00000000">
        <w:rPr>
          <w:rtl w:val="0"/>
        </w:rPr>
      </w:r>
    </w:p>
    <w:p w:rsidR="00000000" w:rsidDel="00000000" w:rsidP="00000000" w:rsidRDefault="00000000" w:rsidRPr="00000000" w14:paraId="000001F0">
      <w:pPr>
        <w:widowControl w:val="1"/>
        <w:numPr>
          <w:ilvl w:val="0"/>
          <w:numId w:val="31"/>
        </w:numPr>
        <w:pBdr>
          <w:top w:space="0" w:sz="0" w:val="nil"/>
          <w:left w:space="0" w:sz="0" w:val="nil"/>
          <w:bottom w:space="0" w:sz="0" w:val="nil"/>
          <w:right w:space="0" w:sz="0" w:val="nil"/>
          <w:between w:space="0" w:sz="0" w:val="nil"/>
        </w:pBdr>
        <w:spacing w:line="259" w:lineRule="auto"/>
        <w:ind w:left="1080" w:hanging="360"/>
        <w:rPr/>
      </w:pPr>
      <w:r w:rsidDel="00000000" w:rsidR="00000000" w:rsidRPr="00000000">
        <w:rPr>
          <w:color w:val="000000"/>
          <w:rtl w:val="0"/>
        </w:rPr>
        <w:t xml:space="preserve"> The current board will look for suitable members who are capable of fulfilling a board position and offer them a board nominee position. A person becomes a board nominee when they accept this offer</w:t>
      </w:r>
      <w:r w:rsidDel="00000000" w:rsidR="00000000" w:rsidRPr="00000000">
        <w:rPr>
          <w:rtl w:val="0"/>
        </w:rPr>
      </w:r>
    </w:p>
    <w:p w:rsidR="00000000" w:rsidDel="00000000" w:rsidP="00000000" w:rsidRDefault="00000000" w:rsidRPr="00000000" w14:paraId="000001F1">
      <w:pPr>
        <w:widowControl w:val="1"/>
        <w:numPr>
          <w:ilvl w:val="0"/>
          <w:numId w:val="31"/>
        </w:numPr>
        <w:pBdr>
          <w:top w:space="0" w:sz="0" w:val="nil"/>
          <w:left w:space="0" w:sz="0" w:val="nil"/>
          <w:bottom w:space="0" w:sz="0" w:val="nil"/>
          <w:right w:space="0" w:sz="0" w:val="nil"/>
          <w:between w:space="0" w:sz="0" w:val="nil"/>
        </w:pBdr>
        <w:spacing w:line="259" w:lineRule="auto"/>
        <w:ind w:left="1080" w:hanging="360"/>
        <w:rPr/>
      </w:pPr>
      <w:r w:rsidDel="00000000" w:rsidR="00000000" w:rsidRPr="00000000">
        <w:rPr>
          <w:color w:val="000000"/>
          <w:rtl w:val="0"/>
        </w:rPr>
        <w:t xml:space="preserve">The procedure listed in chapter II of this document. Members selected this way are non-board nominees</w:t>
      </w:r>
      <w:r w:rsidDel="00000000" w:rsidR="00000000" w:rsidRPr="00000000">
        <w:rPr>
          <w:rtl w:val="0"/>
        </w:rPr>
      </w:r>
    </w:p>
    <w:p w:rsidR="00000000" w:rsidDel="00000000" w:rsidP="00000000" w:rsidRDefault="00000000" w:rsidRPr="00000000" w14:paraId="000001F2">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All nominees will be invited by the current board to discuss which positions they are interested in, their aspirations, and if they have any advice for other board nominees</w:t>
      </w:r>
      <w:r w:rsidDel="00000000" w:rsidR="00000000" w:rsidRPr="00000000">
        <w:rPr>
          <w:rtl w:val="0"/>
        </w:rPr>
      </w:r>
    </w:p>
    <w:p w:rsidR="00000000" w:rsidDel="00000000" w:rsidP="00000000" w:rsidRDefault="00000000" w:rsidRPr="00000000" w14:paraId="000001F3">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The board will make a list of members of who would be suitable for the board and decide together on a board nominee for every board role</w:t>
      </w:r>
      <w:r w:rsidDel="00000000" w:rsidR="00000000" w:rsidRPr="00000000">
        <w:rPr>
          <w:rtl w:val="0"/>
        </w:rPr>
      </w:r>
    </w:p>
    <w:p w:rsidR="00000000" w:rsidDel="00000000" w:rsidP="00000000" w:rsidRDefault="00000000" w:rsidRPr="00000000" w14:paraId="000001F4">
      <w:pPr>
        <w:widowControl w:val="1"/>
        <w:numPr>
          <w:ilvl w:val="0"/>
          <w:numId w:val="30"/>
        </w:numPr>
        <w:pBdr>
          <w:top w:space="0" w:sz="0" w:val="nil"/>
          <w:left w:space="0" w:sz="0" w:val="nil"/>
          <w:bottom w:space="0" w:sz="0" w:val="nil"/>
          <w:right w:space="0" w:sz="0" w:val="nil"/>
          <w:between w:space="0" w:sz="0" w:val="nil"/>
        </w:pBdr>
        <w:spacing w:line="259" w:lineRule="auto"/>
        <w:ind w:left="1080" w:hanging="360"/>
        <w:rPr/>
      </w:pPr>
      <w:r w:rsidDel="00000000" w:rsidR="00000000" w:rsidRPr="00000000">
        <w:rPr>
          <w:color w:val="000000"/>
          <w:rtl w:val="0"/>
        </w:rPr>
        <w:t xml:space="preserve">The list of board nominees will be kept </w:t>
      </w:r>
      <w:r w:rsidDel="00000000" w:rsidR="00000000" w:rsidRPr="00000000">
        <w:rPr>
          <w:rtl w:val="0"/>
        </w:rPr>
        <w:t xml:space="preserve">confidential within the board </w:t>
      </w:r>
      <w:r w:rsidDel="00000000" w:rsidR="00000000" w:rsidRPr="00000000">
        <w:rPr>
          <w:color w:val="000000"/>
          <w:rtl w:val="0"/>
        </w:rPr>
        <w:t xml:space="preserve">and deleted after the new board has been chosen. </w:t>
      </w:r>
      <w:r w:rsidDel="00000000" w:rsidR="00000000" w:rsidRPr="00000000">
        <w:rPr>
          <w:rtl w:val="0"/>
        </w:rPr>
      </w:r>
    </w:p>
    <w:p w:rsidR="00000000" w:rsidDel="00000000" w:rsidP="00000000" w:rsidRDefault="00000000" w:rsidRPr="00000000" w14:paraId="000001F5">
      <w:pPr>
        <w:widowControl w:val="1"/>
        <w:numPr>
          <w:ilvl w:val="0"/>
          <w:numId w:val="30"/>
        </w:numPr>
        <w:pBdr>
          <w:top w:space="0" w:sz="0" w:val="nil"/>
          <w:left w:space="0" w:sz="0" w:val="nil"/>
          <w:bottom w:space="0" w:sz="0" w:val="nil"/>
          <w:right w:space="0" w:sz="0" w:val="nil"/>
          <w:between w:space="0" w:sz="0" w:val="nil"/>
        </w:pBdr>
        <w:spacing w:after="160" w:line="259" w:lineRule="auto"/>
        <w:ind w:left="1080" w:hanging="360"/>
        <w:rPr/>
      </w:pPr>
      <w:r w:rsidDel="00000000" w:rsidR="00000000" w:rsidRPr="00000000">
        <w:rPr>
          <w:color w:val="000000"/>
          <w:rtl w:val="0"/>
        </w:rPr>
        <w:t xml:space="preserve">If any notes are made regarding board nominees they should be deleted after the new board has been chosen.</w:t>
      </w: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widowControl w:val="1"/>
        <w:numPr>
          <w:ilvl w:val="0"/>
          <w:numId w:val="32"/>
        </w:numPr>
        <w:pBdr>
          <w:top w:space="0" w:sz="0" w:val="nil"/>
          <w:left w:space="0" w:sz="0" w:val="nil"/>
          <w:bottom w:space="0" w:sz="0" w:val="nil"/>
          <w:right w:space="0" w:sz="0" w:val="nil"/>
          <w:between w:space="0" w:sz="0" w:val="nil"/>
        </w:pBdr>
        <w:spacing w:line="259" w:lineRule="auto"/>
        <w:ind w:left="720" w:hanging="720"/>
        <w:rPr>
          <w:b w:val="1"/>
          <w:bCs w:val="1"/>
          <w:color w:val="000000"/>
          <w:sz w:val="32"/>
          <w:szCs w:val="32"/>
        </w:rPr>
      </w:pPr>
      <w:r w:rsidDel="00000000" w:rsidR="00000000" w:rsidRPr="00000000">
        <w:rPr>
          <w:b w:val="1"/>
          <w:bCs w:val="1"/>
          <w:color w:val="000000"/>
          <w:sz w:val="32"/>
          <w:szCs w:val="32"/>
          <w:rtl w:val="0"/>
        </w:rPr>
        <w:t xml:space="preserve">Non-board selected nominees</w:t>
      </w:r>
    </w:p>
    <w:p w:rsidR="00000000" w:rsidDel="00000000" w:rsidP="00000000" w:rsidRDefault="00000000" w:rsidRPr="00000000" w14:paraId="000001F8">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When a member has not been selected by the board, they may submit their application to the current board</w:t>
      </w:r>
      <w:r w:rsidDel="00000000" w:rsidR="00000000" w:rsidRPr="00000000">
        <w:rPr>
          <w:rtl w:val="0"/>
        </w:rPr>
      </w:r>
    </w:p>
    <w:p w:rsidR="00000000" w:rsidDel="00000000" w:rsidP="00000000" w:rsidRDefault="00000000" w:rsidRPr="00000000" w14:paraId="000001F9">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This application should follow these requirements</w:t>
      </w:r>
      <w:r w:rsidDel="00000000" w:rsidR="00000000" w:rsidRPr="00000000">
        <w:rPr>
          <w:rtl w:val="0"/>
        </w:rPr>
      </w:r>
    </w:p>
    <w:p w:rsidR="00000000" w:rsidDel="00000000" w:rsidP="00000000" w:rsidRDefault="00000000" w:rsidRPr="00000000" w14:paraId="000001FA">
      <w:pPr>
        <w:widowControl w:val="1"/>
        <w:numPr>
          <w:ilvl w:val="0"/>
          <w:numId w:val="30"/>
        </w:numPr>
        <w:pBdr>
          <w:top w:space="0" w:sz="0" w:val="nil"/>
          <w:left w:space="0" w:sz="0" w:val="nil"/>
          <w:bottom w:space="0" w:sz="0" w:val="nil"/>
          <w:right w:space="0" w:sz="0" w:val="nil"/>
          <w:between w:space="0" w:sz="0" w:val="nil"/>
        </w:pBdr>
        <w:spacing w:line="259" w:lineRule="auto"/>
        <w:ind w:left="1080" w:hanging="360"/>
        <w:rPr/>
      </w:pPr>
      <w:r w:rsidDel="00000000" w:rsidR="00000000" w:rsidRPr="00000000">
        <w:rPr>
          <w:color w:val="000000"/>
          <w:rtl w:val="0"/>
        </w:rPr>
        <w:t xml:space="preserve">The application is a written document </w:t>
      </w:r>
      <w:r w:rsidDel="00000000" w:rsidR="00000000" w:rsidRPr="00000000">
        <w:rPr>
          <w:rtl w:val="0"/>
        </w:rPr>
      </w:r>
    </w:p>
    <w:p w:rsidR="00000000" w:rsidDel="00000000" w:rsidP="00000000" w:rsidRDefault="00000000" w:rsidRPr="00000000" w14:paraId="000001FB">
      <w:pPr>
        <w:widowControl w:val="1"/>
        <w:numPr>
          <w:ilvl w:val="0"/>
          <w:numId w:val="30"/>
        </w:numPr>
        <w:pBdr>
          <w:top w:space="0" w:sz="0" w:val="nil"/>
          <w:left w:space="0" w:sz="0" w:val="nil"/>
          <w:bottom w:space="0" w:sz="0" w:val="nil"/>
          <w:right w:space="0" w:sz="0" w:val="nil"/>
          <w:between w:space="0" w:sz="0" w:val="nil"/>
        </w:pBdr>
        <w:spacing w:line="259" w:lineRule="auto"/>
        <w:ind w:left="1080" w:hanging="360"/>
        <w:rPr/>
      </w:pPr>
      <w:r w:rsidDel="00000000" w:rsidR="00000000" w:rsidRPr="00000000">
        <w:rPr>
          <w:color w:val="000000"/>
          <w:rtl w:val="0"/>
        </w:rPr>
        <w:t xml:space="preserve">The application must be sent to the President of the current board. </w:t>
      </w:r>
      <w:r w:rsidDel="00000000" w:rsidR="00000000" w:rsidRPr="00000000">
        <w:rPr>
          <w:rtl w:val="0"/>
        </w:rPr>
      </w:r>
    </w:p>
    <w:p w:rsidR="00000000" w:rsidDel="00000000" w:rsidP="00000000" w:rsidRDefault="00000000" w:rsidRPr="00000000" w14:paraId="000001FC">
      <w:pPr>
        <w:widowControl w:val="1"/>
        <w:numPr>
          <w:ilvl w:val="1"/>
          <w:numId w:val="29"/>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The application can also be sent electronically, either by email, whatsapp or any other suitable way of communication</w:t>
      </w:r>
      <w:r w:rsidDel="00000000" w:rsidR="00000000" w:rsidRPr="00000000">
        <w:rPr>
          <w:rtl w:val="0"/>
        </w:rPr>
      </w:r>
    </w:p>
    <w:p w:rsidR="00000000" w:rsidDel="00000000" w:rsidP="00000000" w:rsidRDefault="00000000" w:rsidRPr="00000000" w14:paraId="000001FD">
      <w:pPr>
        <w:widowControl w:val="1"/>
        <w:numPr>
          <w:ilvl w:val="0"/>
          <w:numId w:val="30"/>
        </w:numPr>
        <w:pBdr>
          <w:top w:space="0" w:sz="0" w:val="nil"/>
          <w:left w:space="0" w:sz="0" w:val="nil"/>
          <w:bottom w:space="0" w:sz="0" w:val="nil"/>
          <w:right w:space="0" w:sz="0" w:val="nil"/>
          <w:between w:space="0" w:sz="0" w:val="nil"/>
        </w:pBdr>
        <w:spacing w:line="259" w:lineRule="auto"/>
        <w:ind w:left="1080" w:hanging="360"/>
        <w:rPr/>
      </w:pPr>
      <w:r w:rsidDel="00000000" w:rsidR="00000000" w:rsidRPr="00000000">
        <w:rPr>
          <w:color w:val="000000"/>
          <w:rtl w:val="0"/>
        </w:rPr>
        <w:t xml:space="preserve">The application contains, the name of the applicant, a motivation for why they should be a board nominee and the way to contact them back</w:t>
      </w:r>
      <w:r w:rsidDel="00000000" w:rsidR="00000000" w:rsidRPr="00000000">
        <w:rPr>
          <w:rtl w:val="0"/>
        </w:rPr>
      </w:r>
    </w:p>
    <w:p w:rsidR="00000000" w:rsidDel="00000000" w:rsidP="00000000" w:rsidRDefault="00000000" w:rsidRPr="00000000" w14:paraId="000001FE">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The application must be viewed and discussed by all board members, after this discussion they should decide </w:t>
      </w:r>
      <w:r w:rsidDel="00000000" w:rsidR="00000000" w:rsidRPr="00000000">
        <w:rPr>
          <w:rtl w:val="0"/>
        </w:rPr>
        <w:t xml:space="preserve">if the</w:t>
      </w:r>
      <w:r w:rsidDel="00000000" w:rsidR="00000000" w:rsidRPr="00000000">
        <w:rPr>
          <w:color w:val="000000"/>
          <w:rtl w:val="0"/>
        </w:rPr>
        <w:t xml:space="preserve"> applicant should be a board nominee or not. This decision will be communicated back to the applicant as soon as possible, an explanation is not required</w:t>
      </w:r>
      <w:r w:rsidDel="00000000" w:rsidR="00000000" w:rsidRPr="00000000">
        <w:rPr>
          <w:rtl w:val="0"/>
        </w:rPr>
      </w:r>
    </w:p>
    <w:p w:rsidR="00000000" w:rsidDel="00000000" w:rsidP="00000000" w:rsidRDefault="00000000" w:rsidRPr="00000000" w14:paraId="000001FF">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If the applicant becomes a board nominee all articles regarding nominees will apply as if he was a board nominee from the start.</w:t>
      </w: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D">
      <w:pPr>
        <w:widowControl w:val="1"/>
        <w:numPr>
          <w:ilvl w:val="0"/>
          <w:numId w:val="32"/>
        </w:numPr>
        <w:pBdr>
          <w:top w:space="0" w:sz="0" w:val="nil"/>
          <w:left w:space="0" w:sz="0" w:val="nil"/>
          <w:bottom w:space="0" w:sz="0" w:val="nil"/>
          <w:right w:space="0" w:sz="0" w:val="nil"/>
          <w:between w:space="0" w:sz="0" w:val="nil"/>
        </w:pBdr>
        <w:spacing w:line="259" w:lineRule="auto"/>
        <w:ind w:left="720" w:hanging="720"/>
        <w:rPr>
          <w:b w:val="1"/>
          <w:bCs w:val="1"/>
          <w:color w:val="000000"/>
          <w:sz w:val="32"/>
          <w:szCs w:val="32"/>
        </w:rPr>
      </w:pPr>
      <w:r w:rsidDel="00000000" w:rsidR="00000000" w:rsidRPr="00000000">
        <w:rPr>
          <w:b w:val="1"/>
          <w:bCs w:val="1"/>
          <w:color w:val="000000"/>
          <w:sz w:val="32"/>
          <w:szCs w:val="32"/>
          <w:rtl w:val="0"/>
        </w:rPr>
        <w:t xml:space="preserve">Alternative nominees</w:t>
      </w:r>
    </w:p>
    <w:p w:rsidR="00000000" w:rsidDel="00000000" w:rsidP="00000000" w:rsidRDefault="00000000" w:rsidRPr="00000000" w14:paraId="0000020E">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Members who were not selected by the board or do not wish to be part of the team assembled by the board may assemble an ‘alternative board’</w:t>
      </w:r>
    </w:p>
    <w:p w:rsidR="00000000" w:rsidDel="00000000" w:rsidP="00000000" w:rsidRDefault="00000000" w:rsidRPr="00000000" w14:paraId="0000020F">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As any proposed board the alternative board must meet the requirements specified in article 8 of the statutes</w:t>
      </w:r>
    </w:p>
    <w:p w:rsidR="00000000" w:rsidDel="00000000" w:rsidP="00000000" w:rsidRDefault="00000000" w:rsidRPr="00000000" w14:paraId="00000210">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The alternative board must submit their proposal to the current board </w:t>
      </w:r>
      <w:r w:rsidDel="00000000" w:rsidR="00000000" w:rsidRPr="00000000">
        <w:rPr>
          <w:rtl w:val="0"/>
        </w:rPr>
        <w:t xml:space="preserve">more than</w:t>
      </w:r>
      <w:r w:rsidDel="00000000" w:rsidR="00000000" w:rsidRPr="00000000">
        <w:rPr>
          <w:color w:val="000000"/>
          <w:rtl w:val="0"/>
        </w:rPr>
        <w:t xml:space="preserve"> 7 days prior to the GMM where a new board is to be elected</w:t>
      </w:r>
    </w:p>
    <w:p w:rsidR="00000000" w:rsidDel="00000000" w:rsidP="00000000" w:rsidRDefault="00000000" w:rsidRPr="00000000" w14:paraId="00000211">
      <w:pPr>
        <w:widowControl w:val="1"/>
        <w:numPr>
          <w:ilvl w:val="1"/>
          <w:numId w:val="29"/>
        </w:numPr>
        <w:pBdr>
          <w:top w:space="0" w:sz="0" w:val="nil"/>
          <w:left w:space="0" w:sz="0" w:val="nil"/>
          <w:bottom w:space="0" w:sz="0" w:val="nil"/>
          <w:right w:space="0" w:sz="0" w:val="nil"/>
          <w:between w:space="0" w:sz="0" w:val="nil"/>
        </w:pBdr>
        <w:spacing w:line="259" w:lineRule="auto"/>
        <w:ind w:left="1440" w:hanging="360"/>
        <w:rPr>
          <w:color w:val="000000"/>
        </w:rPr>
      </w:pPr>
      <w:r w:rsidDel="00000000" w:rsidR="00000000" w:rsidRPr="00000000">
        <w:rPr>
          <w:color w:val="000000"/>
          <w:rtl w:val="0"/>
        </w:rPr>
        <w:t xml:space="preserve">The proposal must contain the names and the desired positions of the alternative nominees</w:t>
      </w:r>
    </w:p>
    <w:p w:rsidR="00000000" w:rsidDel="00000000" w:rsidP="00000000" w:rsidRDefault="00000000" w:rsidRPr="00000000" w14:paraId="00000212">
      <w:pPr>
        <w:widowControl w:val="1"/>
        <w:numPr>
          <w:ilvl w:val="1"/>
          <w:numId w:val="29"/>
        </w:numPr>
        <w:pBdr>
          <w:top w:space="0" w:sz="0" w:val="nil"/>
          <w:left w:space="0" w:sz="0" w:val="nil"/>
          <w:bottom w:space="0" w:sz="0" w:val="nil"/>
          <w:right w:space="0" w:sz="0" w:val="nil"/>
          <w:between w:space="0" w:sz="0" w:val="nil"/>
        </w:pBdr>
        <w:spacing w:after="160" w:line="259" w:lineRule="auto"/>
        <w:ind w:left="1440" w:hanging="360"/>
        <w:rPr>
          <w:color w:val="000000"/>
        </w:rPr>
      </w:pPr>
      <w:r w:rsidDel="00000000" w:rsidR="00000000" w:rsidRPr="00000000">
        <w:rPr>
          <w:rtl w:val="0"/>
        </w:rPr>
        <w:t xml:space="preserve">T</w:t>
      </w:r>
      <w:r w:rsidDel="00000000" w:rsidR="00000000" w:rsidRPr="00000000">
        <w:rPr>
          <w:color w:val="000000"/>
          <w:rtl w:val="0"/>
        </w:rPr>
        <w:t xml:space="preserve">o be introduced prior to the GMM </w:t>
      </w:r>
      <w:r w:rsidDel="00000000" w:rsidR="00000000" w:rsidRPr="00000000">
        <w:rPr>
          <w:rtl w:val="0"/>
        </w:rPr>
        <w:t xml:space="preserve">the alternative board </w:t>
      </w:r>
      <w:r w:rsidDel="00000000" w:rsidR="00000000" w:rsidRPr="00000000">
        <w:rPr>
          <w:color w:val="000000"/>
          <w:rtl w:val="0"/>
        </w:rPr>
        <w:t xml:space="preserve">must include introductory texts and, optionally, photos in the proposal.</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widowControl w:val="1"/>
        <w:numPr>
          <w:ilvl w:val="0"/>
          <w:numId w:val="32"/>
        </w:numPr>
        <w:pBdr>
          <w:top w:space="0" w:sz="0" w:val="nil"/>
          <w:left w:space="0" w:sz="0" w:val="nil"/>
          <w:bottom w:space="0" w:sz="0" w:val="nil"/>
          <w:right w:space="0" w:sz="0" w:val="nil"/>
          <w:between w:space="0" w:sz="0" w:val="nil"/>
        </w:pBdr>
        <w:spacing w:line="259" w:lineRule="auto"/>
        <w:ind w:left="720" w:hanging="720"/>
        <w:rPr>
          <w:b w:val="1"/>
          <w:bCs w:val="1"/>
          <w:color w:val="000000"/>
          <w:sz w:val="32"/>
          <w:szCs w:val="32"/>
        </w:rPr>
      </w:pPr>
      <w:r w:rsidDel="00000000" w:rsidR="00000000" w:rsidRPr="00000000">
        <w:rPr>
          <w:b w:val="1"/>
          <w:bCs w:val="1"/>
          <w:color w:val="000000"/>
          <w:sz w:val="32"/>
          <w:szCs w:val="32"/>
          <w:rtl w:val="0"/>
        </w:rPr>
        <w:t xml:space="preserve">Board Presentation</w:t>
      </w:r>
    </w:p>
    <w:p w:rsidR="00000000" w:rsidDel="00000000" w:rsidP="00000000" w:rsidRDefault="00000000" w:rsidRPr="00000000" w14:paraId="00000215">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7 days before the GMM the current board will send out an introduction of their proposed board alongside the proposed motions of that GMM.</w:t>
      </w:r>
    </w:p>
    <w:p w:rsidR="00000000" w:rsidDel="00000000" w:rsidP="00000000" w:rsidRDefault="00000000" w:rsidRPr="00000000" w14:paraId="00000216">
      <w:pPr>
        <w:widowControl w:val="1"/>
        <w:numPr>
          <w:ilvl w:val="1"/>
          <w:numId w:val="29"/>
        </w:numPr>
        <w:pBdr>
          <w:top w:space="0" w:sz="0" w:val="nil"/>
          <w:left w:space="0" w:sz="0" w:val="nil"/>
          <w:bottom w:space="0" w:sz="0" w:val="nil"/>
          <w:right w:space="0" w:sz="0" w:val="nil"/>
          <w:between w:space="0" w:sz="0" w:val="nil"/>
        </w:pBdr>
        <w:spacing w:line="259" w:lineRule="auto"/>
        <w:ind w:left="1440" w:hanging="360"/>
        <w:rPr>
          <w:color w:val="000000"/>
        </w:rPr>
      </w:pPr>
      <w:r w:rsidDel="00000000" w:rsidR="00000000" w:rsidRPr="00000000">
        <w:rPr>
          <w:color w:val="000000"/>
          <w:rtl w:val="0"/>
        </w:rPr>
        <w:t xml:space="preserve">If an alternative board submitted </w:t>
      </w:r>
      <w:r w:rsidDel="00000000" w:rsidR="00000000" w:rsidRPr="00000000">
        <w:rPr>
          <w:rtl w:val="0"/>
        </w:rPr>
        <w:t xml:space="preserve">their proposal</w:t>
      </w:r>
      <w:r w:rsidDel="00000000" w:rsidR="00000000" w:rsidRPr="00000000">
        <w:rPr>
          <w:color w:val="000000"/>
          <w:rtl w:val="0"/>
        </w:rPr>
        <w:t xml:space="preserve">, an introduction of their proposed board must also be included.</w:t>
      </w:r>
    </w:p>
    <w:p w:rsidR="00000000" w:rsidDel="00000000" w:rsidP="00000000" w:rsidRDefault="00000000" w:rsidRPr="00000000" w14:paraId="00000217">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All nominees will be given the chance to present themselves by the current board at a General Members Meeting.</w:t>
      </w:r>
      <w:r w:rsidDel="00000000" w:rsidR="00000000" w:rsidRPr="00000000">
        <w:rPr>
          <w:rtl w:val="0"/>
        </w:rPr>
      </w:r>
    </w:p>
    <w:p w:rsidR="00000000" w:rsidDel="00000000" w:rsidP="00000000" w:rsidRDefault="00000000" w:rsidRPr="00000000" w14:paraId="00000218">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If an alternative board presented itself the members must first vote whether they prefer the board nominees or alternative nominees.</w:t>
      </w:r>
    </w:p>
    <w:p w:rsidR="00000000" w:rsidDel="00000000" w:rsidP="00000000" w:rsidRDefault="00000000" w:rsidRPr="00000000" w14:paraId="00000219">
      <w:pPr>
        <w:widowControl w:val="1"/>
        <w:numPr>
          <w:ilvl w:val="0"/>
          <w:numId w:val="29"/>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The selected </w:t>
      </w:r>
      <w:r w:rsidDel="00000000" w:rsidR="00000000" w:rsidRPr="00000000">
        <w:rPr>
          <w:rtl w:val="0"/>
        </w:rPr>
        <w:t xml:space="preserve">nominees </w:t>
      </w:r>
      <w:r w:rsidDel="00000000" w:rsidR="00000000" w:rsidRPr="00000000">
        <w:rPr>
          <w:color w:val="000000"/>
          <w:rtl w:val="0"/>
        </w:rPr>
        <w:t xml:space="preserve">will be voted </w:t>
      </w:r>
      <w:r w:rsidDel="00000000" w:rsidR="00000000" w:rsidRPr="00000000">
        <w:rPr>
          <w:rtl w:val="0"/>
        </w:rPr>
        <w:t xml:space="preserve">o</w:t>
      </w:r>
      <w:r w:rsidDel="00000000" w:rsidR="00000000" w:rsidRPr="00000000">
        <w:rPr>
          <w:color w:val="000000"/>
          <w:rtl w:val="0"/>
        </w:rPr>
        <w:t xml:space="preserve">n in accordance </w:t>
      </w:r>
      <w:r w:rsidDel="00000000" w:rsidR="00000000" w:rsidRPr="00000000">
        <w:rPr>
          <w:rtl w:val="0"/>
        </w:rPr>
        <w:t xml:space="preserve">with</w:t>
      </w:r>
      <w:r w:rsidDel="00000000" w:rsidR="00000000" w:rsidRPr="00000000">
        <w:rPr>
          <w:color w:val="000000"/>
          <w:rtl w:val="0"/>
        </w:rPr>
        <w:t xml:space="preserve"> the Statutes</w:t>
      </w:r>
      <w:r w:rsidDel="00000000" w:rsidR="00000000" w:rsidRPr="00000000">
        <w:rPr>
          <w:rtl w:val="0"/>
        </w:rPr>
      </w:r>
    </w:p>
    <w:p w:rsidR="00000000" w:rsidDel="00000000" w:rsidP="00000000" w:rsidRDefault="00000000" w:rsidRPr="00000000" w14:paraId="0000021A">
      <w:pPr>
        <w:widowControl w:val="1"/>
        <w:numPr>
          <w:ilvl w:val="1"/>
          <w:numId w:val="29"/>
        </w:numPr>
        <w:pBdr>
          <w:top w:space="0" w:sz="0" w:val="nil"/>
          <w:left w:space="0" w:sz="0" w:val="nil"/>
          <w:bottom w:space="0" w:sz="0" w:val="nil"/>
          <w:right w:space="0" w:sz="0" w:val="nil"/>
          <w:between w:space="0" w:sz="0" w:val="nil"/>
        </w:pBdr>
        <w:spacing w:line="259" w:lineRule="auto"/>
        <w:ind w:left="1440" w:hanging="360"/>
        <w:rPr>
          <w:color w:val="000000"/>
        </w:rPr>
      </w:pPr>
      <w:r w:rsidDel="00000000" w:rsidR="00000000" w:rsidRPr="00000000">
        <w:rPr>
          <w:color w:val="000000"/>
          <w:rtl w:val="0"/>
        </w:rPr>
        <w:t xml:space="preserve">In the case of a tie refer to article 12 point 5 of the statutes.</w:t>
      </w:r>
    </w:p>
    <w:p w:rsidR="00000000" w:rsidDel="00000000" w:rsidP="00000000" w:rsidRDefault="00000000" w:rsidRPr="00000000" w14:paraId="0000021B">
      <w:pPr>
        <w:widowControl w:val="1"/>
        <w:numPr>
          <w:ilvl w:val="1"/>
          <w:numId w:val="29"/>
        </w:numPr>
        <w:pBdr>
          <w:top w:space="0" w:sz="0" w:val="nil"/>
          <w:left w:space="0" w:sz="0" w:val="nil"/>
          <w:bottom w:space="0" w:sz="0" w:val="nil"/>
          <w:right w:space="0" w:sz="0" w:val="nil"/>
          <w:between w:space="0" w:sz="0" w:val="nil"/>
        </w:pBdr>
        <w:spacing w:after="160" w:line="259" w:lineRule="auto"/>
        <w:ind w:left="1440" w:hanging="360"/>
        <w:rPr>
          <w:color w:val="000000"/>
        </w:rPr>
      </w:pPr>
      <w:r w:rsidDel="00000000" w:rsidR="00000000" w:rsidRPr="00000000">
        <w:rPr>
          <w:color w:val="000000"/>
          <w:rtl w:val="0"/>
        </w:rPr>
        <w:t xml:space="preserve">If at least 3 but not all selected nominees are elected, the newly elected board members can propose new nominees at a future GMM.</w:t>
      </w:r>
    </w:p>
    <w:p w:rsidR="00000000" w:rsidDel="00000000" w:rsidP="00000000" w:rsidRDefault="00000000" w:rsidRPr="00000000" w14:paraId="0000021C">
      <w:pPr>
        <w:widowControl w:val="1"/>
        <w:numPr>
          <w:ilvl w:val="0"/>
          <w:numId w:val="29"/>
        </w:numPr>
        <w:pBdr>
          <w:top w:space="0" w:sz="0" w:val="nil"/>
          <w:left w:space="0" w:sz="0" w:val="nil"/>
          <w:bottom w:space="0" w:sz="0" w:val="nil"/>
          <w:right w:space="0" w:sz="0" w:val="nil"/>
          <w:between w:space="0" w:sz="0" w:val="nil"/>
        </w:pBdr>
        <w:spacing w:after="160" w:line="259" w:lineRule="auto"/>
        <w:ind w:left="720" w:hanging="360"/>
        <w:rPr/>
      </w:pPr>
      <w:r w:rsidDel="00000000" w:rsidR="00000000" w:rsidRPr="00000000">
        <w:rPr>
          <w:rtl w:val="0"/>
        </w:rPr>
        <w:t xml:space="preserve">If less than 3 selected nominees are elected the old board must decide on how to reach a sufficient board using one of the following methods;</w:t>
      </w:r>
    </w:p>
    <w:p w:rsidR="00000000" w:rsidDel="00000000" w:rsidP="00000000" w:rsidRDefault="00000000" w:rsidRPr="00000000" w14:paraId="0000021D">
      <w:pPr>
        <w:widowControl w:val="1"/>
        <w:numPr>
          <w:ilvl w:val="1"/>
          <w:numId w:val="29"/>
        </w:numPr>
        <w:pBdr>
          <w:top w:space="0" w:sz="0" w:val="nil"/>
          <w:left w:space="0" w:sz="0" w:val="nil"/>
          <w:bottom w:space="0" w:sz="0" w:val="nil"/>
          <w:right w:space="0" w:sz="0" w:val="nil"/>
          <w:between w:space="0" w:sz="0" w:val="nil"/>
        </w:pBdr>
        <w:spacing w:line="276" w:lineRule="auto"/>
        <w:ind w:left="1440" w:hanging="360"/>
        <w:rPr/>
      </w:pPr>
      <w:r w:rsidDel="00000000" w:rsidR="00000000" w:rsidRPr="00000000">
        <w:rPr>
          <w:rtl w:val="0"/>
        </w:rPr>
        <w:t xml:space="preserve">The GMM will vote on a board that was not selected under article 14.</w:t>
      </w:r>
    </w:p>
    <w:p w:rsidR="00000000" w:rsidDel="00000000" w:rsidP="00000000" w:rsidRDefault="00000000" w:rsidRPr="00000000" w14:paraId="0000021E">
      <w:pPr>
        <w:widowControl w:val="1"/>
        <w:numPr>
          <w:ilvl w:val="1"/>
          <w:numId w:val="29"/>
        </w:numPr>
        <w:pBdr>
          <w:top w:space="0" w:sz="0" w:val="nil"/>
          <w:left w:space="0" w:sz="0" w:val="nil"/>
          <w:bottom w:space="0" w:sz="0" w:val="nil"/>
          <w:right w:space="0" w:sz="0" w:val="nil"/>
          <w:between w:space="0" w:sz="0" w:val="nil"/>
        </w:pBdr>
        <w:spacing w:line="276" w:lineRule="auto"/>
        <w:ind w:left="1440" w:hanging="360"/>
        <w:rPr/>
      </w:pPr>
      <w:r w:rsidDel="00000000" w:rsidR="00000000" w:rsidRPr="00000000">
        <w:rPr>
          <w:rtl w:val="0"/>
        </w:rPr>
        <w:t xml:space="preserve">The old board will host a plenary discussion and re-attempt the vote if they believe sufficient members were swayed.</w:t>
      </w:r>
    </w:p>
    <w:p w:rsidR="00000000" w:rsidDel="00000000" w:rsidP="00000000" w:rsidRDefault="00000000" w:rsidRPr="00000000" w14:paraId="0000021F">
      <w:pPr>
        <w:widowControl w:val="1"/>
        <w:numPr>
          <w:ilvl w:val="1"/>
          <w:numId w:val="29"/>
        </w:numPr>
        <w:pBdr>
          <w:top w:space="0" w:sz="0" w:val="nil"/>
          <w:left w:space="0" w:sz="0" w:val="nil"/>
          <w:bottom w:space="0" w:sz="0" w:val="nil"/>
          <w:right w:space="0" w:sz="0" w:val="nil"/>
          <w:between w:space="0" w:sz="0" w:val="nil"/>
        </w:pBdr>
        <w:spacing w:after="160" w:line="259" w:lineRule="auto"/>
        <w:ind w:left="1440" w:hanging="360"/>
        <w:rPr/>
      </w:pPr>
      <w:r w:rsidDel="00000000" w:rsidR="00000000" w:rsidRPr="00000000">
        <w:rPr>
          <w:rtl w:val="0"/>
        </w:rPr>
        <w:t xml:space="preserve">The old board must extend their term and propose a new board at a future GMM.</w:t>
      </w:r>
    </w:p>
    <w:p w:rsidR="00000000" w:rsidDel="00000000" w:rsidP="00000000" w:rsidRDefault="00000000" w:rsidRPr="00000000" w14:paraId="0000022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sectPr>
      <w:type w:val="nextPage"/>
      <w:pgSz w:h="16840" w:w="11910" w:orient="portrait"/>
      <w:pgMar w:bottom="1200" w:top="1360" w:left="1340" w:right="1240" w:header="0" w:footer="101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2">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5710238</wp:posOffset>
              </wp:positionH>
              <wp:positionV relativeFrom="paragraph">
                <wp:posOffset>9901238</wp:posOffset>
              </wp:positionV>
              <wp:extent cx="266700" cy="206057"/>
              <wp:effectExtent b="0" l="0" r="0" t="0"/>
              <wp:wrapNone/>
              <wp:docPr id="17" name=""/>
              <a:graphic>
                <a:graphicData uri="http://schemas.microsoft.com/office/word/2010/wordprocessingShape">
                  <wps:wsp>
                    <wps:cNvSpPr/>
                    <wps:cNvPr id="2" name="Shape 2"/>
                    <wps:spPr>
                      <a:xfrm>
                        <a:off x="5222175" y="3686497"/>
                        <a:ext cx="247650" cy="187007"/>
                      </a:xfrm>
                      <a:prstGeom prst="rect">
                        <a:avLst/>
                      </a:prstGeom>
                      <a:noFill/>
                      <a:ln>
                        <a:noFill/>
                      </a:ln>
                    </wps:spPr>
                    <wps:txbx>
                      <w:txbxContent>
                        <w:p w:rsidR="00000000" w:rsidDel="00000000" w:rsidP="00000000" w:rsidRDefault="00000000" w:rsidRPr="00000000">
                          <w:pPr>
                            <w:spacing w:after="0" w:before="12.000000476837158" w:line="240"/>
                            <w:ind w:left="60" w:right="0" w:firstLine="12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5710238</wp:posOffset>
              </wp:positionH>
              <wp:positionV relativeFrom="paragraph">
                <wp:posOffset>9901238</wp:posOffset>
              </wp:positionV>
              <wp:extent cx="266700" cy="206057"/>
              <wp:effectExtent b="0" l="0" r="0" t="0"/>
              <wp:wrapNone/>
              <wp:docPr id="1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66700" cy="206057"/>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5583238</wp:posOffset>
              </wp:positionH>
              <wp:positionV relativeFrom="paragraph">
                <wp:posOffset>9888538</wp:posOffset>
              </wp:positionV>
              <wp:extent cx="263525" cy="201295"/>
              <wp:effectExtent b="0" l="0" r="0" t="0"/>
              <wp:wrapNone/>
              <wp:docPr id="20" name=""/>
              <a:graphic>
                <a:graphicData uri="http://schemas.microsoft.com/office/word/2010/wordprocessingShape">
                  <wps:wsp>
                    <wps:cNvSpPr/>
                    <wps:cNvPr id="16" name="Shape 16"/>
                    <wps:spPr>
                      <a:xfrm>
                        <a:off x="5223763" y="3688878"/>
                        <a:ext cx="244475" cy="182245"/>
                      </a:xfrm>
                      <a:prstGeom prst="rect">
                        <a:avLst/>
                      </a:prstGeom>
                      <a:noFill/>
                      <a:ln>
                        <a:noFill/>
                      </a:ln>
                    </wps:spPr>
                    <wps:txbx>
                      <w:txbxContent>
                        <w:p w:rsidR="00000000" w:rsidDel="00000000" w:rsidP="00000000" w:rsidRDefault="00000000" w:rsidRPr="00000000">
                          <w:pPr>
                            <w:spacing w:after="0" w:before="12.000000476837158" w:line="240"/>
                            <w:ind w:left="60" w:right="0" w:firstLine="12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5583238</wp:posOffset>
              </wp:positionH>
              <wp:positionV relativeFrom="paragraph">
                <wp:posOffset>9888538</wp:posOffset>
              </wp:positionV>
              <wp:extent cx="263525" cy="201295"/>
              <wp:effectExtent b="0" l="0" r="0" t="0"/>
              <wp:wrapNone/>
              <wp:docPr id="2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63525" cy="20129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2"/>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08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6">
    <w:lvl w:ilvl="0">
      <w:start w:val="3"/>
      <w:numFmt w:val="bullet"/>
      <w:lvlText w:val="-"/>
      <w:lvlJc w:val="left"/>
      <w:pPr>
        <w:ind w:left="927"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0"/>
      <w:numFmt w:val="bullet"/>
      <w:lvlText w:val="●"/>
      <w:lvlJc w:val="left"/>
      <w:pPr>
        <w:ind w:left="1024" w:hanging="360"/>
      </w:pPr>
      <w:rPr>
        <w:rFonts w:ascii="Calibri" w:cs="Calibri" w:eastAsia="Calibri" w:hAnsi="Calibri"/>
        <w:b w:val="0"/>
        <w:bCs w:val="0"/>
        <w:i w:val="0"/>
        <w:iCs w:val="0"/>
        <w:sz w:val="22"/>
        <w:szCs w:val="22"/>
      </w:rPr>
    </w:lvl>
    <w:lvl w:ilvl="1">
      <w:start w:val="0"/>
      <w:numFmt w:val="bullet"/>
      <w:lvlText w:val="•"/>
      <w:lvlJc w:val="left"/>
      <w:pPr>
        <w:ind w:left="1850" w:hanging="360"/>
      </w:pPr>
      <w:rPr/>
    </w:lvl>
    <w:lvl w:ilvl="2">
      <w:start w:val="0"/>
      <w:numFmt w:val="bullet"/>
      <w:lvlText w:val="•"/>
      <w:lvlJc w:val="left"/>
      <w:pPr>
        <w:ind w:left="2681" w:hanging="360"/>
      </w:pPr>
      <w:rPr/>
    </w:lvl>
    <w:lvl w:ilvl="3">
      <w:start w:val="0"/>
      <w:numFmt w:val="bullet"/>
      <w:lvlText w:val="•"/>
      <w:lvlJc w:val="left"/>
      <w:pPr>
        <w:ind w:left="3512" w:hanging="360"/>
      </w:pPr>
      <w:rPr/>
    </w:lvl>
    <w:lvl w:ilvl="4">
      <w:start w:val="0"/>
      <w:numFmt w:val="bullet"/>
      <w:lvlText w:val="•"/>
      <w:lvlJc w:val="left"/>
      <w:pPr>
        <w:ind w:left="4343" w:hanging="360"/>
      </w:pPr>
      <w:rPr/>
    </w:lvl>
    <w:lvl w:ilvl="5">
      <w:start w:val="0"/>
      <w:numFmt w:val="bullet"/>
      <w:lvlText w:val="•"/>
      <w:lvlJc w:val="left"/>
      <w:pPr>
        <w:ind w:left="5174" w:hanging="360"/>
      </w:pPr>
      <w:rPr/>
    </w:lvl>
    <w:lvl w:ilvl="6">
      <w:start w:val="0"/>
      <w:numFmt w:val="bullet"/>
      <w:lvlText w:val="•"/>
      <w:lvlJc w:val="left"/>
      <w:pPr>
        <w:ind w:left="6005" w:hanging="360"/>
      </w:pPr>
      <w:rPr/>
    </w:lvl>
    <w:lvl w:ilvl="7">
      <w:start w:val="0"/>
      <w:numFmt w:val="bullet"/>
      <w:lvlText w:val="•"/>
      <w:lvlJc w:val="left"/>
      <w:pPr>
        <w:ind w:left="6836" w:hanging="360"/>
      </w:pPr>
      <w:rPr/>
    </w:lvl>
    <w:lvl w:ilvl="8">
      <w:start w:val="0"/>
      <w:numFmt w:val="bullet"/>
      <w:lvlText w:val="•"/>
      <w:lvlJc w:val="left"/>
      <w:pPr>
        <w:ind w:left="7667" w:hanging="360"/>
      </w:pPr>
      <w:rPr/>
    </w:lvl>
  </w:abstractNum>
  <w:abstractNum w:abstractNumId="1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upperLetter"/>
      <w:lvlText w:val="%1."/>
      <w:lvlJc w:val="left"/>
      <w:pPr>
        <w:ind w:left="2061" w:hanging="360"/>
      </w:pPr>
      <w:rPr>
        <w:rFonts w:ascii="Calibri" w:cs="Calibri" w:eastAsia="Calibri" w:hAnsi="Calibri"/>
      </w:rPr>
    </w:lvl>
    <w:lvl w:ilvl="1">
      <w:start w:val="1"/>
      <w:numFmt w:val="bullet"/>
      <w:lvlText w:val="o"/>
      <w:lvlJc w:val="left"/>
      <w:pPr>
        <w:ind w:left="2781" w:hanging="360"/>
      </w:pPr>
      <w:rPr>
        <w:rFonts w:ascii="Courier New" w:cs="Courier New" w:eastAsia="Courier New" w:hAnsi="Courier New"/>
      </w:rPr>
    </w:lvl>
    <w:lvl w:ilvl="2">
      <w:start w:val="1"/>
      <w:numFmt w:val="bullet"/>
      <w:lvlText w:val="▪"/>
      <w:lvlJc w:val="left"/>
      <w:pPr>
        <w:ind w:left="3501" w:hanging="360"/>
      </w:pPr>
      <w:rPr>
        <w:rFonts w:ascii="Noto Sans Symbols" w:cs="Noto Sans Symbols" w:eastAsia="Noto Sans Symbols" w:hAnsi="Noto Sans Symbols"/>
      </w:rPr>
    </w:lvl>
    <w:lvl w:ilvl="3">
      <w:start w:val="1"/>
      <w:numFmt w:val="bullet"/>
      <w:lvlText w:val="●"/>
      <w:lvlJc w:val="left"/>
      <w:pPr>
        <w:ind w:left="4221" w:hanging="360"/>
      </w:pPr>
      <w:rPr>
        <w:rFonts w:ascii="Noto Sans Symbols" w:cs="Noto Sans Symbols" w:eastAsia="Noto Sans Symbols" w:hAnsi="Noto Sans Symbols"/>
      </w:rPr>
    </w:lvl>
    <w:lvl w:ilvl="4">
      <w:start w:val="1"/>
      <w:numFmt w:val="bullet"/>
      <w:lvlText w:val="o"/>
      <w:lvlJc w:val="left"/>
      <w:pPr>
        <w:ind w:left="4941" w:hanging="360"/>
      </w:pPr>
      <w:rPr>
        <w:rFonts w:ascii="Courier New" w:cs="Courier New" w:eastAsia="Courier New" w:hAnsi="Courier New"/>
      </w:rPr>
    </w:lvl>
    <w:lvl w:ilvl="5">
      <w:start w:val="1"/>
      <w:numFmt w:val="bullet"/>
      <w:lvlText w:val="▪"/>
      <w:lvlJc w:val="left"/>
      <w:pPr>
        <w:ind w:left="5661" w:hanging="360"/>
      </w:pPr>
      <w:rPr>
        <w:rFonts w:ascii="Noto Sans Symbols" w:cs="Noto Sans Symbols" w:eastAsia="Noto Sans Symbols" w:hAnsi="Noto Sans Symbols"/>
      </w:rPr>
    </w:lvl>
    <w:lvl w:ilvl="6">
      <w:start w:val="1"/>
      <w:numFmt w:val="bullet"/>
      <w:lvlText w:val="●"/>
      <w:lvlJc w:val="left"/>
      <w:pPr>
        <w:ind w:left="6381" w:hanging="360"/>
      </w:pPr>
      <w:rPr>
        <w:rFonts w:ascii="Noto Sans Symbols" w:cs="Noto Sans Symbols" w:eastAsia="Noto Sans Symbols" w:hAnsi="Noto Sans Symbols"/>
      </w:rPr>
    </w:lvl>
    <w:lvl w:ilvl="7">
      <w:start w:val="1"/>
      <w:numFmt w:val="bullet"/>
      <w:lvlText w:val="o"/>
      <w:lvlJc w:val="left"/>
      <w:pPr>
        <w:ind w:left="7101" w:hanging="360"/>
      </w:pPr>
      <w:rPr>
        <w:rFonts w:ascii="Courier New" w:cs="Courier New" w:eastAsia="Courier New" w:hAnsi="Courier New"/>
      </w:rPr>
    </w:lvl>
    <w:lvl w:ilvl="8">
      <w:start w:val="1"/>
      <w:numFmt w:val="bullet"/>
      <w:lvlText w:val="▪"/>
      <w:lvlJc w:val="left"/>
      <w:pPr>
        <w:ind w:left="7821" w:hanging="360"/>
      </w:pPr>
      <w:rPr>
        <w:rFonts w:ascii="Noto Sans Symbols" w:cs="Noto Sans Symbols" w:eastAsia="Noto Sans Symbols" w:hAnsi="Noto Sans Symbols"/>
      </w:rPr>
    </w:lvl>
  </w:abstractNum>
  <w:abstractNum w:abstractNumId="15">
    <w:lvl w:ilvl="0">
      <w:start w:val="3"/>
      <w:numFmt w:val="decimal"/>
      <w:lvlText w:val="%1."/>
      <w:lvlJc w:val="left"/>
      <w:pPr>
        <w:ind w:left="827" w:hanging="387"/>
      </w:pPr>
      <w:rPr>
        <w:rFonts w:ascii="Calibri" w:cs="Calibri" w:eastAsia="Calibri" w:hAnsi="Calibri"/>
        <w:b w:val="0"/>
        <w:bCs w:val="0"/>
        <w:i w:val="0"/>
        <w:iCs w:val="0"/>
        <w:sz w:val="22"/>
        <w:szCs w:val="22"/>
      </w:rPr>
    </w:lvl>
    <w:lvl w:ilvl="1">
      <w:start w:val="0"/>
      <w:numFmt w:val="bullet"/>
      <w:lvlText w:val="-"/>
      <w:lvlJc w:val="left"/>
      <w:pPr>
        <w:ind w:left="1401" w:hanging="382.0000000000001"/>
      </w:pPr>
      <w:rPr>
        <w:rFonts w:ascii="Calibri" w:cs="Calibri" w:eastAsia="Calibri" w:hAnsi="Calibri"/>
        <w:b w:val="0"/>
        <w:bCs w:val="0"/>
        <w:i w:val="0"/>
        <w:iCs w:val="0"/>
        <w:sz w:val="22"/>
        <w:szCs w:val="22"/>
      </w:rPr>
    </w:lvl>
    <w:lvl w:ilvl="2">
      <w:start w:val="0"/>
      <w:numFmt w:val="bullet"/>
      <w:lvlText w:val="•"/>
      <w:lvlJc w:val="left"/>
      <w:pPr>
        <w:ind w:left="1400" w:hanging="382"/>
      </w:pPr>
      <w:rPr/>
    </w:lvl>
    <w:lvl w:ilvl="3">
      <w:start w:val="0"/>
      <w:numFmt w:val="bullet"/>
      <w:lvlText w:val="•"/>
      <w:lvlJc w:val="left"/>
      <w:pPr>
        <w:ind w:left="2391" w:hanging="382.0000000000002"/>
      </w:pPr>
      <w:rPr/>
    </w:lvl>
    <w:lvl w:ilvl="4">
      <w:start w:val="0"/>
      <w:numFmt w:val="bullet"/>
      <w:lvlText w:val="•"/>
      <w:lvlJc w:val="left"/>
      <w:pPr>
        <w:ind w:left="3382" w:hanging="382"/>
      </w:pPr>
      <w:rPr/>
    </w:lvl>
    <w:lvl w:ilvl="5">
      <w:start w:val="0"/>
      <w:numFmt w:val="bullet"/>
      <w:lvlText w:val="•"/>
      <w:lvlJc w:val="left"/>
      <w:pPr>
        <w:ind w:left="4373" w:hanging="382"/>
      </w:pPr>
      <w:rPr/>
    </w:lvl>
    <w:lvl w:ilvl="6">
      <w:start w:val="0"/>
      <w:numFmt w:val="bullet"/>
      <w:lvlText w:val="•"/>
      <w:lvlJc w:val="left"/>
      <w:pPr>
        <w:ind w:left="5364" w:hanging="382"/>
      </w:pPr>
      <w:rPr/>
    </w:lvl>
    <w:lvl w:ilvl="7">
      <w:start w:val="0"/>
      <w:numFmt w:val="bullet"/>
      <w:lvlText w:val="•"/>
      <w:lvlJc w:val="left"/>
      <w:pPr>
        <w:ind w:left="6355" w:hanging="382"/>
      </w:pPr>
      <w:rPr/>
    </w:lvl>
    <w:lvl w:ilvl="8">
      <w:start w:val="0"/>
      <w:numFmt w:val="bullet"/>
      <w:lvlText w:val="•"/>
      <w:lvlJc w:val="left"/>
      <w:pPr>
        <w:ind w:left="7346" w:hanging="382"/>
      </w:pPr>
      <w:rPr/>
    </w:lvl>
  </w:abstractNum>
  <w:abstractNum w:abstractNumId="16">
    <w:lvl w:ilvl="0">
      <w:start w:val="1"/>
      <w:numFmt w:val="upperLetter"/>
      <w:lvlText w:val="%1."/>
      <w:lvlJc w:val="left"/>
      <w:pPr>
        <w:ind w:left="2061" w:hanging="360"/>
      </w:pPr>
      <w:rPr>
        <w:rFonts w:ascii="Calibri" w:cs="Calibri" w:eastAsia="Calibri" w:hAnsi="Calibri"/>
      </w:rPr>
    </w:lvl>
    <w:lvl w:ilvl="1">
      <w:start w:val="1"/>
      <w:numFmt w:val="bullet"/>
      <w:lvlText w:val="o"/>
      <w:lvlJc w:val="left"/>
      <w:pPr>
        <w:ind w:left="1015" w:hanging="360"/>
      </w:pPr>
      <w:rPr>
        <w:rFonts w:ascii="Courier New" w:cs="Courier New" w:eastAsia="Courier New" w:hAnsi="Courier New"/>
      </w:rPr>
    </w:lvl>
    <w:lvl w:ilvl="2">
      <w:start w:val="1"/>
      <w:numFmt w:val="bullet"/>
      <w:lvlText w:val="▪"/>
      <w:lvlJc w:val="left"/>
      <w:pPr>
        <w:ind w:left="1735" w:hanging="360"/>
      </w:pPr>
      <w:rPr>
        <w:rFonts w:ascii="Noto Sans Symbols" w:cs="Noto Sans Symbols" w:eastAsia="Noto Sans Symbols" w:hAnsi="Noto Sans Symbols"/>
      </w:rPr>
    </w:lvl>
    <w:lvl w:ilvl="3">
      <w:start w:val="1"/>
      <w:numFmt w:val="bullet"/>
      <w:lvlText w:val="●"/>
      <w:lvlJc w:val="left"/>
      <w:pPr>
        <w:ind w:left="2455" w:hanging="360"/>
      </w:pPr>
      <w:rPr>
        <w:rFonts w:ascii="Noto Sans Symbols" w:cs="Noto Sans Symbols" w:eastAsia="Noto Sans Symbols" w:hAnsi="Noto Sans Symbols"/>
      </w:rPr>
    </w:lvl>
    <w:lvl w:ilvl="4">
      <w:start w:val="1"/>
      <w:numFmt w:val="bullet"/>
      <w:lvlText w:val="o"/>
      <w:lvlJc w:val="left"/>
      <w:pPr>
        <w:ind w:left="3175" w:hanging="360"/>
      </w:pPr>
      <w:rPr>
        <w:rFonts w:ascii="Courier New" w:cs="Courier New" w:eastAsia="Courier New" w:hAnsi="Courier New"/>
      </w:rPr>
    </w:lvl>
    <w:lvl w:ilvl="5">
      <w:start w:val="1"/>
      <w:numFmt w:val="bullet"/>
      <w:lvlText w:val="▪"/>
      <w:lvlJc w:val="left"/>
      <w:pPr>
        <w:ind w:left="3895" w:hanging="360"/>
      </w:pPr>
      <w:rPr>
        <w:rFonts w:ascii="Noto Sans Symbols" w:cs="Noto Sans Symbols" w:eastAsia="Noto Sans Symbols" w:hAnsi="Noto Sans Symbols"/>
      </w:rPr>
    </w:lvl>
    <w:lvl w:ilvl="6">
      <w:start w:val="1"/>
      <w:numFmt w:val="bullet"/>
      <w:lvlText w:val="●"/>
      <w:lvlJc w:val="left"/>
      <w:pPr>
        <w:ind w:left="4615" w:hanging="360"/>
      </w:pPr>
      <w:rPr>
        <w:rFonts w:ascii="Noto Sans Symbols" w:cs="Noto Sans Symbols" w:eastAsia="Noto Sans Symbols" w:hAnsi="Noto Sans Symbols"/>
      </w:rPr>
    </w:lvl>
    <w:lvl w:ilvl="7">
      <w:start w:val="1"/>
      <w:numFmt w:val="bullet"/>
      <w:lvlText w:val="o"/>
      <w:lvlJc w:val="left"/>
      <w:pPr>
        <w:ind w:left="5335" w:hanging="360"/>
      </w:pPr>
      <w:rPr>
        <w:rFonts w:ascii="Courier New" w:cs="Courier New" w:eastAsia="Courier New" w:hAnsi="Courier New"/>
      </w:rPr>
    </w:lvl>
    <w:lvl w:ilvl="8">
      <w:start w:val="1"/>
      <w:numFmt w:val="bullet"/>
      <w:lvlText w:val="▪"/>
      <w:lvlJc w:val="left"/>
      <w:pPr>
        <w:ind w:left="6055" w:hanging="360"/>
      </w:pPr>
      <w:rPr>
        <w:rFonts w:ascii="Noto Sans Symbols" w:cs="Noto Sans Symbols" w:eastAsia="Noto Sans Symbols" w:hAnsi="Noto Sans Symbols"/>
      </w:rPr>
    </w:lvl>
  </w:abstractNum>
  <w:abstractNum w:abstractNumId="17">
    <w:lvl w:ilvl="0">
      <w:start w:val="5"/>
      <w:numFmt w:val="decimal"/>
      <w:lvlText w:val="%1."/>
      <w:lvlJc w:val="left"/>
      <w:pPr>
        <w:ind w:left="1042" w:hanging="360"/>
      </w:pPr>
      <w:rPr>
        <w:rFonts w:ascii="Calibri" w:cs="Calibri" w:eastAsia="Calibri" w:hAnsi="Calibri"/>
        <w:sz w:val="22"/>
        <w:szCs w:val="22"/>
      </w:rPr>
    </w:lvl>
    <w:lvl w:ilvl="1">
      <w:start w:val="0"/>
      <w:numFmt w:val="bullet"/>
      <w:lvlText w:val="-"/>
      <w:lvlJc w:val="left"/>
      <w:pPr>
        <w:ind w:left="1609" w:hanging="360"/>
      </w:pPr>
      <w:rPr>
        <w:rFonts w:ascii="Calibri" w:cs="Calibri" w:eastAsia="Calibri" w:hAnsi="Calibri"/>
        <w:sz w:val="22"/>
        <w:szCs w:val="22"/>
      </w:rPr>
    </w:lvl>
    <w:lvl w:ilvl="2">
      <w:start w:val="0"/>
      <w:numFmt w:val="bullet"/>
      <w:lvlText w:val="•"/>
      <w:lvlJc w:val="left"/>
      <w:pPr>
        <w:ind w:left="2451" w:hanging="360"/>
      </w:pPr>
      <w:rPr/>
    </w:lvl>
    <w:lvl w:ilvl="3">
      <w:start w:val="0"/>
      <w:numFmt w:val="bullet"/>
      <w:lvlText w:val="•"/>
      <w:lvlJc w:val="left"/>
      <w:pPr>
        <w:ind w:left="3303" w:hanging="360"/>
      </w:pPr>
      <w:rPr/>
    </w:lvl>
    <w:lvl w:ilvl="4">
      <w:start w:val="0"/>
      <w:numFmt w:val="bullet"/>
      <w:lvlText w:val="•"/>
      <w:lvlJc w:val="left"/>
      <w:pPr>
        <w:ind w:left="4155" w:hanging="360"/>
      </w:pPr>
      <w:rPr/>
    </w:lvl>
    <w:lvl w:ilvl="5">
      <w:start w:val="0"/>
      <w:numFmt w:val="bullet"/>
      <w:lvlText w:val="•"/>
      <w:lvlJc w:val="left"/>
      <w:pPr>
        <w:ind w:left="5007" w:hanging="360"/>
      </w:pPr>
      <w:rPr/>
    </w:lvl>
    <w:lvl w:ilvl="6">
      <w:start w:val="0"/>
      <w:numFmt w:val="bullet"/>
      <w:lvlText w:val="•"/>
      <w:lvlJc w:val="left"/>
      <w:pPr>
        <w:ind w:left="5859" w:hanging="360"/>
      </w:pPr>
      <w:rPr/>
    </w:lvl>
    <w:lvl w:ilvl="7">
      <w:start w:val="0"/>
      <w:numFmt w:val="bullet"/>
      <w:lvlText w:val="•"/>
      <w:lvlJc w:val="left"/>
      <w:pPr>
        <w:ind w:left="6710" w:hanging="360"/>
      </w:pPr>
      <w:rPr/>
    </w:lvl>
    <w:lvl w:ilvl="8">
      <w:start w:val="0"/>
      <w:numFmt w:val="bullet"/>
      <w:lvlText w:val="•"/>
      <w:lvlJc w:val="left"/>
      <w:pPr>
        <w:ind w:left="7562" w:hanging="360"/>
      </w:pPr>
      <w:rPr/>
    </w:lvl>
  </w:abstractNum>
  <w:abstractNum w:abstractNumId="18">
    <w:lvl w:ilvl="0">
      <w:start w:val="1"/>
      <w:numFmt w:val="upperRoman"/>
      <w:lvlText w:val="%1."/>
      <w:lvlJc w:val="left"/>
      <w:pPr>
        <w:ind w:left="1196" w:hanging="720"/>
      </w:pPr>
      <w:rPr>
        <w:rFonts w:ascii="Calibri" w:cs="Calibri" w:eastAsia="Calibri" w:hAnsi="Calibri"/>
        <w:b w:val="1"/>
        <w:bCs w:val="1"/>
        <w:sz w:val="28"/>
        <w:szCs w:val="28"/>
      </w:rPr>
    </w:lvl>
    <w:lvl w:ilvl="1">
      <w:start w:val="1"/>
      <w:numFmt w:val="decimal"/>
      <w:lvlText w:val="%2."/>
      <w:lvlJc w:val="left"/>
      <w:pPr>
        <w:ind w:left="1042" w:hanging="360"/>
      </w:pPr>
      <w:rPr>
        <w:rFonts w:ascii="Calibri" w:cs="Calibri" w:eastAsia="Calibri" w:hAnsi="Calibri"/>
        <w:sz w:val="22"/>
        <w:szCs w:val="22"/>
      </w:rPr>
    </w:lvl>
    <w:lvl w:ilvl="2">
      <w:start w:val="0"/>
      <w:numFmt w:val="bullet"/>
      <w:lvlText w:val="-"/>
      <w:lvlJc w:val="left"/>
      <w:pPr>
        <w:ind w:left="1609" w:hanging="360"/>
      </w:pPr>
      <w:rPr>
        <w:rFonts w:ascii="Calibri" w:cs="Calibri" w:eastAsia="Calibri" w:hAnsi="Calibri"/>
        <w:sz w:val="22"/>
        <w:szCs w:val="22"/>
      </w:rPr>
    </w:lvl>
    <w:lvl w:ilvl="3">
      <w:start w:val="0"/>
      <w:numFmt w:val="bullet"/>
      <w:lvlText w:val="•"/>
      <w:lvlJc w:val="left"/>
      <w:pPr>
        <w:ind w:left="2558" w:hanging="360"/>
      </w:pPr>
      <w:rPr/>
    </w:lvl>
    <w:lvl w:ilvl="4">
      <w:start w:val="0"/>
      <w:numFmt w:val="bullet"/>
      <w:lvlText w:val="•"/>
      <w:lvlJc w:val="left"/>
      <w:pPr>
        <w:ind w:left="3516" w:hanging="360"/>
      </w:pPr>
      <w:rPr/>
    </w:lvl>
    <w:lvl w:ilvl="5">
      <w:start w:val="0"/>
      <w:numFmt w:val="bullet"/>
      <w:lvlText w:val="•"/>
      <w:lvlJc w:val="left"/>
      <w:pPr>
        <w:ind w:left="4474" w:hanging="360"/>
      </w:pPr>
      <w:rPr/>
    </w:lvl>
    <w:lvl w:ilvl="6">
      <w:start w:val="0"/>
      <w:numFmt w:val="bullet"/>
      <w:lvlText w:val="•"/>
      <w:lvlJc w:val="left"/>
      <w:pPr>
        <w:ind w:left="5433" w:hanging="360"/>
      </w:pPr>
      <w:rPr/>
    </w:lvl>
    <w:lvl w:ilvl="7">
      <w:start w:val="0"/>
      <w:numFmt w:val="bullet"/>
      <w:lvlText w:val="•"/>
      <w:lvlJc w:val="left"/>
      <w:pPr>
        <w:ind w:left="6391" w:hanging="360"/>
      </w:pPr>
      <w:rPr/>
    </w:lvl>
    <w:lvl w:ilvl="8">
      <w:start w:val="0"/>
      <w:numFmt w:val="bullet"/>
      <w:lvlText w:val="•"/>
      <w:lvlJc w:val="left"/>
      <w:pPr>
        <w:ind w:left="7349" w:hanging="360"/>
      </w:pPr>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1636"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8"/>
      <w:numFmt w:val="bullet"/>
      <w:lvlText w:val="-"/>
      <w:lvlJc w:val="left"/>
      <w:pPr>
        <w:ind w:left="2160" w:hanging="360"/>
      </w:pPr>
      <w:rPr>
        <w:rFonts w:ascii="Calibri" w:cs="Calibri" w:eastAsia="Calibri" w:hAnsi="Calibri"/>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upperRoman"/>
      <w:lvlText w:val="%1."/>
      <w:lvlJc w:val="left"/>
      <w:pPr>
        <w:ind w:left="1080" w:hanging="720"/>
      </w:pPr>
      <w:rPr>
        <w:b w:val="1"/>
        <w:bCs w:val="1"/>
        <w:sz w:val="28"/>
        <w:szCs w:val="28"/>
      </w:rPr>
    </w:lvl>
    <w:lvl w:ilvl="1">
      <w:start w:val="1"/>
      <w:numFmt w:val="lowerLetter"/>
      <w:lvlText w:val="%2."/>
      <w:lvlJc w:val="left"/>
      <w:pPr>
        <w:ind w:left="1440" w:hanging="360"/>
      </w:pPr>
      <w:rPr/>
    </w:lvl>
    <w:lvl w:ilvl="2">
      <w:start w:val="1"/>
      <w:numFmt w:val="lowerLetter"/>
      <w:lvlText w:val="%3."/>
      <w:lvlJc w:val="left"/>
      <w:pPr>
        <w:ind w:left="2340" w:hanging="360"/>
      </w:pPr>
      <w:rPr/>
    </w:lvl>
    <w:lvl w:ilvl="3">
      <w:start w:val="1"/>
      <w:numFmt w:val="decimal"/>
      <w:lvlText w:val="%4."/>
      <w:lvlJc w:val="left"/>
      <w:pPr>
        <w:ind w:left="1636"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1636" w:hanging="360"/>
      </w:pPr>
      <w:rPr/>
    </w:lvl>
    <w:lvl w:ilvl="4">
      <w:start w:val="1"/>
      <w:numFmt w:val="lowerLetter"/>
      <w:lvlText w:val="%5."/>
      <w:lvlJc w:val="left"/>
      <w:pPr>
        <w:ind w:left="2061"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1996" w:hanging="360"/>
      </w:pPr>
      <w:rPr/>
    </w:lvl>
    <w:lvl w:ilvl="1">
      <w:start w:val="1"/>
      <w:numFmt w:val="lowerLetter"/>
      <w:lvlText w:val="%2."/>
      <w:lvlJc w:val="left"/>
      <w:pPr>
        <w:ind w:left="2716" w:hanging="360"/>
      </w:pPr>
      <w:rPr/>
    </w:lvl>
    <w:lvl w:ilvl="2">
      <w:start w:val="1"/>
      <w:numFmt w:val="lowerRoman"/>
      <w:lvlText w:val="%3."/>
      <w:lvlJc w:val="right"/>
      <w:pPr>
        <w:ind w:left="3436" w:hanging="180"/>
      </w:pPr>
      <w:rPr/>
    </w:lvl>
    <w:lvl w:ilvl="3">
      <w:start w:val="1"/>
      <w:numFmt w:val="decimal"/>
      <w:lvlText w:val="%4."/>
      <w:lvlJc w:val="left"/>
      <w:pPr>
        <w:ind w:left="4156" w:hanging="360"/>
      </w:pPr>
      <w:rPr/>
    </w:lvl>
    <w:lvl w:ilvl="4">
      <w:start w:val="1"/>
      <w:numFmt w:val="lowerLetter"/>
      <w:lvlText w:val="%5."/>
      <w:lvlJc w:val="left"/>
      <w:pPr>
        <w:ind w:left="4876" w:hanging="360"/>
      </w:pPr>
      <w:rPr/>
    </w:lvl>
    <w:lvl w:ilvl="5">
      <w:start w:val="1"/>
      <w:numFmt w:val="lowerRoman"/>
      <w:lvlText w:val="%6."/>
      <w:lvlJc w:val="right"/>
      <w:pPr>
        <w:ind w:left="5596" w:hanging="180"/>
      </w:pPr>
      <w:rPr/>
    </w:lvl>
    <w:lvl w:ilvl="6">
      <w:start w:val="1"/>
      <w:numFmt w:val="decimal"/>
      <w:lvlText w:val="%7."/>
      <w:lvlJc w:val="left"/>
      <w:pPr>
        <w:ind w:left="6316" w:hanging="360"/>
      </w:pPr>
      <w:rPr/>
    </w:lvl>
    <w:lvl w:ilvl="7">
      <w:start w:val="1"/>
      <w:numFmt w:val="lowerLetter"/>
      <w:lvlText w:val="%8."/>
      <w:lvlJc w:val="left"/>
      <w:pPr>
        <w:ind w:left="7036" w:hanging="360"/>
      </w:pPr>
      <w:rPr/>
    </w:lvl>
    <w:lvl w:ilvl="8">
      <w:start w:val="1"/>
      <w:numFmt w:val="lowerRoman"/>
      <w:lvlText w:val="%9."/>
      <w:lvlJc w:val="right"/>
      <w:pPr>
        <w:ind w:left="7756" w:hanging="180"/>
      </w:pPr>
      <w:rPr/>
    </w:lvl>
  </w:abstractNum>
  <w:abstractNum w:abstractNumId="25">
    <w:lvl w:ilvl="0">
      <w:start w:val="1"/>
      <w:numFmt w:val="lowerLetter"/>
      <w:lvlText w:val="%1."/>
      <w:lvlJc w:val="left"/>
      <w:pPr>
        <w:ind w:left="2061" w:hanging="360"/>
      </w:pPr>
      <w:rPr/>
    </w:lvl>
    <w:lvl w:ilvl="1">
      <w:start w:val="1"/>
      <w:numFmt w:val="lowerLetter"/>
      <w:lvlText w:val="%2."/>
      <w:lvlJc w:val="left"/>
      <w:pPr>
        <w:ind w:left="2781" w:hanging="360"/>
      </w:pPr>
      <w:rPr/>
    </w:lvl>
    <w:lvl w:ilvl="2">
      <w:start w:val="1"/>
      <w:numFmt w:val="lowerRoman"/>
      <w:lvlText w:val="%3."/>
      <w:lvlJc w:val="right"/>
      <w:pPr>
        <w:ind w:left="3501" w:hanging="180"/>
      </w:pPr>
      <w:rPr/>
    </w:lvl>
    <w:lvl w:ilvl="3">
      <w:start w:val="1"/>
      <w:numFmt w:val="decimal"/>
      <w:lvlText w:val="%4."/>
      <w:lvlJc w:val="left"/>
      <w:pPr>
        <w:ind w:left="4221" w:hanging="360"/>
      </w:pPr>
      <w:rPr/>
    </w:lvl>
    <w:lvl w:ilvl="4">
      <w:start w:val="1"/>
      <w:numFmt w:val="lowerLetter"/>
      <w:lvlText w:val="%5."/>
      <w:lvlJc w:val="left"/>
      <w:pPr>
        <w:ind w:left="4941" w:hanging="360"/>
      </w:pPr>
      <w:rPr/>
    </w:lvl>
    <w:lvl w:ilvl="5">
      <w:start w:val="1"/>
      <w:numFmt w:val="lowerRoman"/>
      <w:lvlText w:val="%6."/>
      <w:lvlJc w:val="right"/>
      <w:pPr>
        <w:ind w:left="5661" w:hanging="180"/>
      </w:pPr>
      <w:rPr/>
    </w:lvl>
    <w:lvl w:ilvl="6">
      <w:start w:val="1"/>
      <w:numFmt w:val="decimal"/>
      <w:lvlText w:val="%7."/>
      <w:lvlJc w:val="left"/>
      <w:pPr>
        <w:ind w:left="6381" w:hanging="360"/>
      </w:pPr>
      <w:rPr/>
    </w:lvl>
    <w:lvl w:ilvl="7">
      <w:start w:val="1"/>
      <w:numFmt w:val="lowerLetter"/>
      <w:lvlText w:val="%8."/>
      <w:lvlJc w:val="left"/>
      <w:pPr>
        <w:ind w:left="7101" w:hanging="360"/>
      </w:pPr>
      <w:rPr/>
    </w:lvl>
    <w:lvl w:ilvl="8">
      <w:start w:val="1"/>
      <w:numFmt w:val="lowerRoman"/>
      <w:lvlText w:val="%9."/>
      <w:lvlJc w:val="right"/>
      <w:pPr>
        <w:ind w:left="7821" w:hanging="180"/>
      </w:pPr>
      <w:rPr/>
    </w:lvl>
  </w:abstractNum>
  <w:abstractNum w:abstractNumId="26">
    <w:lvl w:ilvl="0">
      <w:start w:val="8"/>
      <w:numFmt w:val="bullet"/>
      <w:lvlText w:val="-"/>
      <w:lvlJc w:val="left"/>
      <w:pPr>
        <w:ind w:left="1996" w:hanging="360"/>
      </w:pPr>
      <w:rPr>
        <w:rFonts w:ascii="Calibri" w:cs="Calibri" w:eastAsia="Calibri" w:hAnsi="Calibri"/>
      </w:rPr>
    </w:lvl>
    <w:lvl w:ilvl="1">
      <w:start w:val="1"/>
      <w:numFmt w:val="bullet"/>
      <w:lvlText w:val="o"/>
      <w:lvlJc w:val="left"/>
      <w:pPr>
        <w:ind w:left="2716" w:hanging="360"/>
      </w:pPr>
      <w:rPr>
        <w:rFonts w:ascii="Courier New" w:cs="Courier New" w:eastAsia="Courier New" w:hAnsi="Courier New"/>
      </w:rPr>
    </w:lvl>
    <w:lvl w:ilvl="2">
      <w:start w:val="1"/>
      <w:numFmt w:val="bullet"/>
      <w:lvlText w:val="▪"/>
      <w:lvlJc w:val="left"/>
      <w:pPr>
        <w:ind w:left="3436" w:hanging="360"/>
      </w:pPr>
      <w:rPr>
        <w:rFonts w:ascii="Noto Sans Symbols" w:cs="Noto Sans Symbols" w:eastAsia="Noto Sans Symbols" w:hAnsi="Noto Sans Symbols"/>
      </w:rPr>
    </w:lvl>
    <w:lvl w:ilvl="3">
      <w:start w:val="1"/>
      <w:numFmt w:val="bullet"/>
      <w:lvlText w:val="●"/>
      <w:lvlJc w:val="left"/>
      <w:pPr>
        <w:ind w:left="4156" w:hanging="360"/>
      </w:pPr>
      <w:rPr>
        <w:rFonts w:ascii="Noto Sans Symbols" w:cs="Noto Sans Symbols" w:eastAsia="Noto Sans Symbols" w:hAnsi="Noto Sans Symbols"/>
      </w:rPr>
    </w:lvl>
    <w:lvl w:ilvl="4">
      <w:start w:val="1"/>
      <w:numFmt w:val="bullet"/>
      <w:lvlText w:val="o"/>
      <w:lvlJc w:val="left"/>
      <w:pPr>
        <w:ind w:left="4876" w:hanging="360"/>
      </w:pPr>
      <w:rPr>
        <w:rFonts w:ascii="Courier New" w:cs="Courier New" w:eastAsia="Courier New" w:hAnsi="Courier New"/>
      </w:rPr>
    </w:lvl>
    <w:lvl w:ilvl="5">
      <w:start w:val="1"/>
      <w:numFmt w:val="bullet"/>
      <w:lvlText w:val="▪"/>
      <w:lvlJc w:val="left"/>
      <w:pPr>
        <w:ind w:left="5596" w:hanging="360"/>
      </w:pPr>
      <w:rPr>
        <w:rFonts w:ascii="Noto Sans Symbols" w:cs="Noto Sans Symbols" w:eastAsia="Noto Sans Symbols" w:hAnsi="Noto Sans Symbols"/>
      </w:rPr>
    </w:lvl>
    <w:lvl w:ilvl="6">
      <w:start w:val="1"/>
      <w:numFmt w:val="bullet"/>
      <w:lvlText w:val="●"/>
      <w:lvlJc w:val="left"/>
      <w:pPr>
        <w:ind w:left="6316" w:hanging="360"/>
      </w:pPr>
      <w:rPr>
        <w:rFonts w:ascii="Noto Sans Symbols" w:cs="Noto Sans Symbols" w:eastAsia="Noto Sans Symbols" w:hAnsi="Noto Sans Symbols"/>
      </w:rPr>
    </w:lvl>
    <w:lvl w:ilvl="7">
      <w:start w:val="1"/>
      <w:numFmt w:val="bullet"/>
      <w:lvlText w:val="o"/>
      <w:lvlJc w:val="left"/>
      <w:pPr>
        <w:ind w:left="7036" w:hanging="360"/>
      </w:pPr>
      <w:rPr>
        <w:rFonts w:ascii="Courier New" w:cs="Courier New" w:eastAsia="Courier New" w:hAnsi="Courier New"/>
      </w:rPr>
    </w:lvl>
    <w:lvl w:ilvl="8">
      <w:start w:val="1"/>
      <w:numFmt w:val="bullet"/>
      <w:lvlText w:val="▪"/>
      <w:lvlJc w:val="left"/>
      <w:pPr>
        <w:ind w:left="7756" w:hanging="360"/>
      </w:pPr>
      <w:rPr>
        <w:rFonts w:ascii="Noto Sans Symbols" w:cs="Noto Sans Symbols" w:eastAsia="Noto Sans Symbols" w:hAnsi="Noto Sans Symbols"/>
      </w:rPr>
    </w:lvl>
  </w:abstractNum>
  <w:abstractNum w:abstractNumId="27">
    <w:lvl w:ilvl="0">
      <w:start w:val="5"/>
      <w:numFmt w:val="decimal"/>
      <w:lvlText w:val="%1."/>
      <w:lvlJc w:val="left"/>
      <w:pPr>
        <w:ind w:left="820" w:hanging="360"/>
      </w:pPr>
      <w:rPr>
        <w:rFonts w:ascii="Calibri" w:cs="Calibri" w:eastAsia="Calibri" w:hAnsi="Calibri"/>
        <w:b w:val="0"/>
        <w:bCs w:val="0"/>
        <w:i w:val="0"/>
        <w:iCs w:val="0"/>
        <w:sz w:val="22"/>
        <w:szCs w:val="22"/>
      </w:rPr>
    </w:lvl>
    <w:lvl w:ilvl="1">
      <w:start w:val="1"/>
      <w:numFmt w:val="upperLetter"/>
      <w:lvlText w:val="%2."/>
      <w:lvlJc w:val="left"/>
      <w:pPr>
        <w:ind w:left="1451" w:hanging="360"/>
      </w:pPr>
      <w:rPr>
        <w:rFonts w:ascii="Calibri" w:cs="Calibri" w:eastAsia="Calibri" w:hAnsi="Calibri"/>
        <w:b w:val="0"/>
        <w:bCs w:val="0"/>
        <w:i w:val="0"/>
        <w:iCs w:val="0"/>
        <w:sz w:val="22"/>
        <w:szCs w:val="22"/>
      </w:rPr>
    </w:lvl>
    <w:lvl w:ilvl="2">
      <w:start w:val="0"/>
      <w:numFmt w:val="bullet"/>
      <w:lvlText w:val="•"/>
      <w:lvlJc w:val="left"/>
      <w:pPr>
        <w:ind w:left="2334" w:hanging="360"/>
      </w:pPr>
      <w:rPr/>
    </w:lvl>
    <w:lvl w:ilvl="3">
      <w:start w:val="0"/>
      <w:numFmt w:val="bullet"/>
      <w:lvlText w:val="•"/>
      <w:lvlJc w:val="left"/>
      <w:pPr>
        <w:ind w:left="3208" w:hanging="360"/>
      </w:pPr>
      <w:rPr/>
    </w:lvl>
    <w:lvl w:ilvl="4">
      <w:start w:val="0"/>
      <w:numFmt w:val="bullet"/>
      <w:lvlText w:val="•"/>
      <w:lvlJc w:val="left"/>
      <w:pPr>
        <w:ind w:left="4082" w:hanging="360"/>
      </w:pPr>
      <w:rPr/>
    </w:lvl>
    <w:lvl w:ilvl="5">
      <w:start w:val="0"/>
      <w:numFmt w:val="bullet"/>
      <w:lvlText w:val="•"/>
      <w:lvlJc w:val="left"/>
      <w:pPr>
        <w:ind w:left="4957" w:hanging="360"/>
      </w:pPr>
      <w:rPr/>
    </w:lvl>
    <w:lvl w:ilvl="6">
      <w:start w:val="0"/>
      <w:numFmt w:val="bullet"/>
      <w:lvlText w:val="•"/>
      <w:lvlJc w:val="left"/>
      <w:pPr>
        <w:ind w:left="5831" w:hanging="360"/>
      </w:pPr>
      <w:rPr/>
    </w:lvl>
    <w:lvl w:ilvl="7">
      <w:start w:val="0"/>
      <w:numFmt w:val="bullet"/>
      <w:lvlText w:val="•"/>
      <w:lvlJc w:val="left"/>
      <w:pPr>
        <w:ind w:left="6705" w:hanging="360"/>
      </w:pPr>
      <w:rPr/>
    </w:lvl>
    <w:lvl w:ilvl="8">
      <w:start w:val="0"/>
      <w:numFmt w:val="bullet"/>
      <w:lvlText w:val="•"/>
      <w:lvlJc w:val="left"/>
      <w:pPr>
        <w:ind w:left="7580" w:hanging="360"/>
      </w:pPr>
      <w:rPr/>
    </w:lvl>
  </w:abstractNum>
  <w:abstractNum w:abstractNumId="28">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2">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decimal"/>
      <w:lvlText w:val="%1"/>
      <w:lvlJc w:val="left"/>
      <w:pPr>
        <w:ind w:left="532" w:hanging="432"/>
      </w:pPr>
      <w:rPr>
        <w:rFonts w:ascii="Arial" w:cs="Arial" w:eastAsia="Arial" w:hAnsi="Arial"/>
        <w:b w:val="0"/>
        <w:bCs w:val="0"/>
        <w:i w:val="0"/>
        <w:iCs w:val="0"/>
        <w:sz w:val="40"/>
        <w:szCs w:val="40"/>
      </w:rPr>
    </w:lvl>
    <w:lvl w:ilvl="1">
      <w:start w:val="1"/>
      <w:numFmt w:val="upperRoman"/>
      <w:lvlText w:val="%2."/>
      <w:lvlJc w:val="left"/>
      <w:pPr>
        <w:ind w:left="1180" w:hanging="720"/>
      </w:pPr>
      <w:rPr/>
    </w:lvl>
    <w:lvl w:ilvl="2">
      <w:start w:val="1"/>
      <w:numFmt w:val="decimal"/>
      <w:lvlText w:val="%3."/>
      <w:lvlJc w:val="left"/>
      <w:pPr>
        <w:ind w:left="567" w:hanging="466"/>
      </w:pPr>
      <w:rPr>
        <w:rFonts w:ascii="Calibri" w:cs="Calibri" w:eastAsia="Calibri" w:hAnsi="Calibri"/>
        <w:b w:val="0"/>
        <w:bCs w:val="0"/>
        <w:i w:val="0"/>
        <w:iCs w:val="0"/>
        <w:sz w:val="22"/>
        <w:szCs w:val="22"/>
      </w:rPr>
    </w:lvl>
    <w:lvl w:ilvl="3">
      <w:start w:val="0"/>
      <w:numFmt w:val="bullet"/>
      <w:lvlText w:val="-"/>
      <w:lvlJc w:val="left"/>
      <w:pPr>
        <w:ind w:left="1541" w:hanging="720"/>
      </w:pPr>
      <w:rPr>
        <w:rFonts w:ascii="Calibri" w:cs="Calibri" w:eastAsia="Calibri" w:hAnsi="Calibri"/>
        <w:b w:val="0"/>
        <w:bCs w:val="0"/>
        <w:i w:val="0"/>
        <w:iCs w:val="0"/>
        <w:sz w:val="22"/>
        <w:szCs w:val="22"/>
      </w:rPr>
    </w:lvl>
    <w:lvl w:ilvl="4">
      <w:start w:val="1"/>
      <w:numFmt w:val="upperLetter"/>
      <w:lvlText w:val="%5."/>
      <w:lvlJc w:val="left"/>
      <w:pPr>
        <w:ind w:left="2261" w:hanging="720"/>
      </w:pPr>
      <w:rPr>
        <w:rFonts w:ascii="Calibri" w:cs="Calibri" w:eastAsia="Calibri" w:hAnsi="Calibri"/>
        <w:b w:val="0"/>
        <w:bCs w:val="0"/>
        <w:i w:val="0"/>
        <w:iCs w:val="0"/>
        <w:sz w:val="22"/>
        <w:szCs w:val="22"/>
      </w:rPr>
    </w:lvl>
    <w:lvl w:ilvl="5">
      <w:start w:val="0"/>
      <w:numFmt w:val="bullet"/>
      <w:lvlText w:val="•"/>
      <w:lvlJc w:val="left"/>
      <w:pPr>
        <w:ind w:left="1160" w:hanging="720"/>
      </w:pPr>
      <w:rPr/>
    </w:lvl>
    <w:lvl w:ilvl="6">
      <w:start w:val="0"/>
      <w:numFmt w:val="bullet"/>
      <w:lvlText w:val="•"/>
      <w:lvlJc w:val="left"/>
      <w:pPr>
        <w:ind w:left="1180" w:hanging="720"/>
      </w:pPr>
      <w:rPr/>
    </w:lvl>
    <w:lvl w:ilvl="7">
      <w:start w:val="0"/>
      <w:numFmt w:val="bullet"/>
      <w:lvlText w:val="•"/>
      <w:lvlJc w:val="left"/>
      <w:pPr>
        <w:ind w:left="1240" w:hanging="720"/>
      </w:pPr>
      <w:rPr/>
    </w:lvl>
    <w:lvl w:ilvl="8">
      <w:start w:val="0"/>
      <w:numFmt w:val="bullet"/>
      <w:lvlText w:val="•"/>
      <w:lvlJc w:val="left"/>
      <w:pPr>
        <w:ind w:left="1300" w:hanging="720"/>
      </w:pPr>
      <w:rPr/>
    </w:lvl>
  </w:abstractNum>
  <w:abstractNum w:abstractNumId="3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5">
    <w:lvl w:ilvl="0">
      <w:start w:val="4"/>
      <w:numFmt w:val="decimal"/>
      <w:lvlText w:val="%1."/>
      <w:lvlJc w:val="left"/>
      <w:pPr>
        <w:ind w:left="460" w:hanging="360"/>
      </w:pPr>
      <w:rPr/>
    </w:lvl>
    <w:lvl w:ilvl="1">
      <w:start w:val="1"/>
      <w:numFmt w:val="bullet"/>
      <w:lvlText w:val="●"/>
      <w:lvlJc w:val="left"/>
      <w:pPr>
        <w:ind w:left="1180" w:hanging="360"/>
      </w:pPr>
      <w:rPr>
        <w:rFonts w:ascii="Noto Sans Symbols" w:cs="Noto Sans Symbols" w:eastAsia="Noto Sans Symbols" w:hAnsi="Noto Sans Symbols"/>
      </w:rPr>
    </w:lvl>
    <w:lvl w:ilvl="2">
      <w:start w:val="1"/>
      <w:numFmt w:val="lowerRoman"/>
      <w:lvlText w:val="%3."/>
      <w:lvlJc w:val="right"/>
      <w:pPr>
        <w:ind w:left="1900" w:hanging="180"/>
      </w:pPr>
      <w:rPr/>
    </w:lvl>
    <w:lvl w:ilvl="3">
      <w:start w:val="1"/>
      <w:numFmt w:val="decimal"/>
      <w:lvlText w:val="%4."/>
      <w:lvlJc w:val="left"/>
      <w:pPr>
        <w:ind w:left="2620" w:hanging="360"/>
      </w:pPr>
      <w:rPr/>
    </w:lvl>
    <w:lvl w:ilvl="4">
      <w:start w:val="1"/>
      <w:numFmt w:val="lowerLetter"/>
      <w:lvlText w:val="%5."/>
      <w:lvlJc w:val="left"/>
      <w:pPr>
        <w:ind w:left="3340" w:hanging="360"/>
      </w:pPr>
      <w:rPr/>
    </w:lvl>
    <w:lvl w:ilvl="5">
      <w:start w:val="1"/>
      <w:numFmt w:val="lowerRoman"/>
      <w:lvlText w:val="%6."/>
      <w:lvlJc w:val="right"/>
      <w:pPr>
        <w:ind w:left="4060" w:hanging="180"/>
      </w:pPr>
      <w:rPr/>
    </w:lvl>
    <w:lvl w:ilvl="6">
      <w:start w:val="1"/>
      <w:numFmt w:val="decimal"/>
      <w:lvlText w:val="%7."/>
      <w:lvlJc w:val="left"/>
      <w:pPr>
        <w:ind w:left="4780" w:hanging="360"/>
      </w:pPr>
      <w:rPr/>
    </w:lvl>
    <w:lvl w:ilvl="7">
      <w:start w:val="1"/>
      <w:numFmt w:val="lowerLetter"/>
      <w:lvlText w:val="%8."/>
      <w:lvlJc w:val="left"/>
      <w:pPr>
        <w:ind w:left="5500" w:hanging="360"/>
      </w:pPr>
      <w:rPr/>
    </w:lvl>
    <w:lvl w:ilvl="8">
      <w:start w:val="1"/>
      <w:numFmt w:val="lowerRoman"/>
      <w:lvlText w:val="%9."/>
      <w:lvlJc w:val="right"/>
      <w:pPr>
        <w:ind w:left="6220" w:hanging="180"/>
      </w:pPr>
      <w:rPr/>
    </w:lvl>
  </w:abstractNum>
  <w:abstractNum w:abstractNumId="36">
    <w:lvl w:ilvl="0">
      <w:start w:val="1"/>
      <w:numFmt w:val="decimal"/>
      <w:lvlText w:val="%1."/>
      <w:lvlJc w:val="left"/>
      <w:pPr>
        <w:ind w:left="720" w:hanging="360"/>
      </w:pPr>
      <w:rPr>
        <w:b w:val="0"/>
        <w:bCs w:val="0"/>
        <w:sz w:val="22"/>
        <w:szCs w:val="22"/>
      </w:rPr>
    </w:lvl>
    <w:lvl w:ilvl="1">
      <w:start w:val="0"/>
      <w:numFmt w:val="bullet"/>
      <w:lvlText w:val="-"/>
      <w:lvlJc w:val="left"/>
      <w:pPr>
        <w:ind w:left="1440" w:hanging="360"/>
      </w:pPr>
      <w:rPr>
        <w:rFonts w:ascii="Calibri" w:cs="Calibri" w:eastAsia="Calibri" w:hAnsi="Calibri"/>
      </w:rPr>
    </w:lvl>
    <w:lvl w:ilvl="2">
      <w:start w:val="1"/>
      <w:numFmt w:val="upperLetter"/>
      <w:lvlText w:val="%3."/>
      <w:lvlJc w:val="left"/>
      <w:pPr>
        <w:ind w:left="2160" w:hanging="360"/>
      </w:pPr>
      <w:rPr>
        <w:b w:val="0"/>
        <w:bCs w:val="0"/>
        <w:sz w:val="22"/>
        <w:szCs w:val="22"/>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upperLetter"/>
      <w:lvlText w:val="%1."/>
      <w:lvlJc w:val="left"/>
      <w:pPr>
        <w:ind w:left="2061" w:hanging="360"/>
      </w:pPr>
      <w:rPr>
        <w:rFonts w:ascii="Calibri" w:cs="Calibri" w:eastAsia="Calibri" w:hAnsi="Calibri"/>
      </w:rPr>
    </w:lvl>
    <w:lvl w:ilvl="1">
      <w:start w:val="1"/>
      <w:numFmt w:val="bullet"/>
      <w:lvlText w:val="o"/>
      <w:lvlJc w:val="left"/>
      <w:pPr>
        <w:ind w:left="2781" w:hanging="360"/>
      </w:pPr>
      <w:rPr>
        <w:rFonts w:ascii="Courier New" w:cs="Courier New" w:eastAsia="Courier New" w:hAnsi="Courier New"/>
      </w:rPr>
    </w:lvl>
    <w:lvl w:ilvl="2">
      <w:start w:val="1"/>
      <w:numFmt w:val="bullet"/>
      <w:lvlText w:val="▪"/>
      <w:lvlJc w:val="left"/>
      <w:pPr>
        <w:ind w:left="3501" w:hanging="360"/>
      </w:pPr>
      <w:rPr>
        <w:rFonts w:ascii="Noto Sans Symbols" w:cs="Noto Sans Symbols" w:eastAsia="Noto Sans Symbols" w:hAnsi="Noto Sans Symbols"/>
      </w:rPr>
    </w:lvl>
    <w:lvl w:ilvl="3">
      <w:start w:val="1"/>
      <w:numFmt w:val="bullet"/>
      <w:lvlText w:val="●"/>
      <w:lvlJc w:val="left"/>
      <w:pPr>
        <w:ind w:left="4221" w:hanging="360"/>
      </w:pPr>
      <w:rPr>
        <w:rFonts w:ascii="Noto Sans Symbols" w:cs="Noto Sans Symbols" w:eastAsia="Noto Sans Symbols" w:hAnsi="Noto Sans Symbols"/>
      </w:rPr>
    </w:lvl>
    <w:lvl w:ilvl="4">
      <w:start w:val="1"/>
      <w:numFmt w:val="bullet"/>
      <w:lvlText w:val="o"/>
      <w:lvlJc w:val="left"/>
      <w:pPr>
        <w:ind w:left="4941" w:hanging="360"/>
      </w:pPr>
      <w:rPr>
        <w:rFonts w:ascii="Courier New" w:cs="Courier New" w:eastAsia="Courier New" w:hAnsi="Courier New"/>
      </w:rPr>
    </w:lvl>
    <w:lvl w:ilvl="5">
      <w:start w:val="1"/>
      <w:numFmt w:val="bullet"/>
      <w:lvlText w:val="▪"/>
      <w:lvlJc w:val="left"/>
      <w:pPr>
        <w:ind w:left="5661" w:hanging="360"/>
      </w:pPr>
      <w:rPr>
        <w:rFonts w:ascii="Noto Sans Symbols" w:cs="Noto Sans Symbols" w:eastAsia="Noto Sans Symbols" w:hAnsi="Noto Sans Symbols"/>
      </w:rPr>
    </w:lvl>
    <w:lvl w:ilvl="6">
      <w:start w:val="1"/>
      <w:numFmt w:val="bullet"/>
      <w:lvlText w:val="●"/>
      <w:lvlJc w:val="left"/>
      <w:pPr>
        <w:ind w:left="6381" w:hanging="360"/>
      </w:pPr>
      <w:rPr>
        <w:rFonts w:ascii="Noto Sans Symbols" w:cs="Noto Sans Symbols" w:eastAsia="Noto Sans Symbols" w:hAnsi="Noto Sans Symbols"/>
      </w:rPr>
    </w:lvl>
    <w:lvl w:ilvl="7">
      <w:start w:val="1"/>
      <w:numFmt w:val="bullet"/>
      <w:lvlText w:val="o"/>
      <w:lvlJc w:val="left"/>
      <w:pPr>
        <w:ind w:left="7101" w:hanging="360"/>
      </w:pPr>
      <w:rPr>
        <w:rFonts w:ascii="Courier New" w:cs="Courier New" w:eastAsia="Courier New" w:hAnsi="Courier New"/>
      </w:rPr>
    </w:lvl>
    <w:lvl w:ilvl="8">
      <w:start w:val="1"/>
      <w:numFmt w:val="bullet"/>
      <w:lvlText w:val="▪"/>
      <w:lvlJc w:val="left"/>
      <w:pPr>
        <w:ind w:left="7821" w:hanging="360"/>
      </w:pPr>
      <w:rPr>
        <w:rFonts w:ascii="Noto Sans Symbols" w:cs="Noto Sans Symbols" w:eastAsia="Noto Sans Symbols" w:hAnsi="Noto Sans Symbols"/>
      </w:rPr>
    </w:lvl>
  </w:abstractNum>
  <w:abstractNum w:abstractNumId="38">
    <w:lvl w:ilvl="0">
      <w:start w:val="1"/>
      <w:numFmt w:val="upperRoman"/>
      <w:lvlText w:val="%1."/>
      <w:lvlJc w:val="left"/>
      <w:pPr>
        <w:ind w:left="1080" w:hanging="720"/>
      </w:pPr>
      <w:rPr>
        <w:b w:val="1"/>
        <w:bCs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upperLetter"/>
      <w:lvlText w:val="%1."/>
      <w:lvlJc w:val="left"/>
      <w:pPr>
        <w:ind w:left="2061" w:hanging="360"/>
      </w:pPr>
      <w:rPr>
        <w:rFonts w:ascii="Calibri" w:cs="Calibri" w:eastAsia="Calibri" w:hAnsi="Calibri"/>
      </w:rPr>
    </w:lvl>
    <w:lvl w:ilvl="1">
      <w:start w:val="1"/>
      <w:numFmt w:val="bullet"/>
      <w:lvlText w:val="o"/>
      <w:lvlJc w:val="left"/>
      <w:pPr>
        <w:ind w:left="2781" w:hanging="360"/>
      </w:pPr>
      <w:rPr>
        <w:rFonts w:ascii="Courier New" w:cs="Courier New" w:eastAsia="Courier New" w:hAnsi="Courier New"/>
      </w:rPr>
    </w:lvl>
    <w:lvl w:ilvl="2">
      <w:start w:val="1"/>
      <w:numFmt w:val="bullet"/>
      <w:lvlText w:val="▪"/>
      <w:lvlJc w:val="left"/>
      <w:pPr>
        <w:ind w:left="3501" w:hanging="360"/>
      </w:pPr>
      <w:rPr>
        <w:rFonts w:ascii="Noto Sans Symbols" w:cs="Noto Sans Symbols" w:eastAsia="Noto Sans Symbols" w:hAnsi="Noto Sans Symbols"/>
      </w:rPr>
    </w:lvl>
    <w:lvl w:ilvl="3">
      <w:start w:val="1"/>
      <w:numFmt w:val="bullet"/>
      <w:lvlText w:val="●"/>
      <w:lvlJc w:val="left"/>
      <w:pPr>
        <w:ind w:left="4221" w:hanging="360"/>
      </w:pPr>
      <w:rPr>
        <w:rFonts w:ascii="Noto Sans Symbols" w:cs="Noto Sans Symbols" w:eastAsia="Noto Sans Symbols" w:hAnsi="Noto Sans Symbols"/>
      </w:rPr>
    </w:lvl>
    <w:lvl w:ilvl="4">
      <w:start w:val="1"/>
      <w:numFmt w:val="bullet"/>
      <w:lvlText w:val="o"/>
      <w:lvlJc w:val="left"/>
      <w:pPr>
        <w:ind w:left="4941" w:hanging="360"/>
      </w:pPr>
      <w:rPr>
        <w:rFonts w:ascii="Courier New" w:cs="Courier New" w:eastAsia="Courier New" w:hAnsi="Courier New"/>
      </w:rPr>
    </w:lvl>
    <w:lvl w:ilvl="5">
      <w:start w:val="1"/>
      <w:numFmt w:val="bullet"/>
      <w:lvlText w:val="▪"/>
      <w:lvlJc w:val="left"/>
      <w:pPr>
        <w:ind w:left="5661" w:hanging="360"/>
      </w:pPr>
      <w:rPr>
        <w:rFonts w:ascii="Noto Sans Symbols" w:cs="Noto Sans Symbols" w:eastAsia="Noto Sans Symbols" w:hAnsi="Noto Sans Symbols"/>
      </w:rPr>
    </w:lvl>
    <w:lvl w:ilvl="6">
      <w:start w:val="1"/>
      <w:numFmt w:val="bullet"/>
      <w:lvlText w:val="●"/>
      <w:lvlJc w:val="left"/>
      <w:pPr>
        <w:ind w:left="6381" w:hanging="360"/>
      </w:pPr>
      <w:rPr>
        <w:rFonts w:ascii="Noto Sans Symbols" w:cs="Noto Sans Symbols" w:eastAsia="Noto Sans Symbols" w:hAnsi="Noto Sans Symbols"/>
      </w:rPr>
    </w:lvl>
    <w:lvl w:ilvl="7">
      <w:start w:val="1"/>
      <w:numFmt w:val="bullet"/>
      <w:lvlText w:val="o"/>
      <w:lvlJc w:val="left"/>
      <w:pPr>
        <w:ind w:left="7101" w:hanging="360"/>
      </w:pPr>
      <w:rPr>
        <w:rFonts w:ascii="Courier New" w:cs="Courier New" w:eastAsia="Courier New" w:hAnsi="Courier New"/>
      </w:rPr>
    </w:lvl>
    <w:lvl w:ilvl="8">
      <w:start w:val="1"/>
      <w:numFmt w:val="bullet"/>
      <w:lvlText w:val="▪"/>
      <w:lvlJc w:val="left"/>
      <w:pPr>
        <w:ind w:left="7821" w:hanging="360"/>
      </w:pPr>
      <w:rPr>
        <w:rFonts w:ascii="Noto Sans Symbols" w:cs="Noto Sans Symbols" w:eastAsia="Noto Sans Symbols" w:hAnsi="Noto Sans Symbols"/>
      </w:rPr>
    </w:lvl>
  </w:abstractNum>
  <w:abstractNum w:abstractNumId="40">
    <w:lvl w:ilvl="0">
      <w:start w:val="1"/>
      <w:numFmt w:val="upperLetter"/>
      <w:lvlText w:val="%1."/>
      <w:lvlJc w:val="left"/>
      <w:pPr>
        <w:ind w:left="2061" w:hanging="360"/>
      </w:pPr>
      <w:rPr>
        <w:rFonts w:ascii="Calibri" w:cs="Calibri" w:eastAsia="Calibri" w:hAnsi="Calibri"/>
      </w:rPr>
    </w:lvl>
    <w:lvl w:ilvl="1">
      <w:start w:val="1"/>
      <w:numFmt w:val="bullet"/>
      <w:lvlText w:val="o"/>
      <w:lvlJc w:val="left"/>
      <w:pPr>
        <w:ind w:left="2781" w:hanging="360"/>
      </w:pPr>
      <w:rPr>
        <w:rFonts w:ascii="Courier New" w:cs="Courier New" w:eastAsia="Courier New" w:hAnsi="Courier New"/>
      </w:rPr>
    </w:lvl>
    <w:lvl w:ilvl="2">
      <w:start w:val="1"/>
      <w:numFmt w:val="bullet"/>
      <w:lvlText w:val="▪"/>
      <w:lvlJc w:val="left"/>
      <w:pPr>
        <w:ind w:left="3501" w:hanging="360"/>
      </w:pPr>
      <w:rPr>
        <w:rFonts w:ascii="Noto Sans Symbols" w:cs="Noto Sans Symbols" w:eastAsia="Noto Sans Symbols" w:hAnsi="Noto Sans Symbols"/>
      </w:rPr>
    </w:lvl>
    <w:lvl w:ilvl="3">
      <w:start w:val="1"/>
      <w:numFmt w:val="bullet"/>
      <w:lvlText w:val="●"/>
      <w:lvlJc w:val="left"/>
      <w:pPr>
        <w:ind w:left="4221" w:hanging="360"/>
      </w:pPr>
      <w:rPr>
        <w:rFonts w:ascii="Noto Sans Symbols" w:cs="Noto Sans Symbols" w:eastAsia="Noto Sans Symbols" w:hAnsi="Noto Sans Symbols"/>
      </w:rPr>
    </w:lvl>
    <w:lvl w:ilvl="4">
      <w:start w:val="1"/>
      <w:numFmt w:val="bullet"/>
      <w:lvlText w:val="o"/>
      <w:lvlJc w:val="left"/>
      <w:pPr>
        <w:ind w:left="4941" w:hanging="360"/>
      </w:pPr>
      <w:rPr>
        <w:rFonts w:ascii="Courier New" w:cs="Courier New" w:eastAsia="Courier New" w:hAnsi="Courier New"/>
      </w:rPr>
    </w:lvl>
    <w:lvl w:ilvl="5">
      <w:start w:val="1"/>
      <w:numFmt w:val="bullet"/>
      <w:lvlText w:val="▪"/>
      <w:lvlJc w:val="left"/>
      <w:pPr>
        <w:ind w:left="5661" w:hanging="360"/>
      </w:pPr>
      <w:rPr>
        <w:rFonts w:ascii="Noto Sans Symbols" w:cs="Noto Sans Symbols" w:eastAsia="Noto Sans Symbols" w:hAnsi="Noto Sans Symbols"/>
      </w:rPr>
    </w:lvl>
    <w:lvl w:ilvl="6">
      <w:start w:val="1"/>
      <w:numFmt w:val="bullet"/>
      <w:lvlText w:val="●"/>
      <w:lvlJc w:val="left"/>
      <w:pPr>
        <w:ind w:left="6381" w:hanging="360"/>
      </w:pPr>
      <w:rPr>
        <w:rFonts w:ascii="Noto Sans Symbols" w:cs="Noto Sans Symbols" w:eastAsia="Noto Sans Symbols" w:hAnsi="Noto Sans Symbols"/>
      </w:rPr>
    </w:lvl>
    <w:lvl w:ilvl="7">
      <w:start w:val="1"/>
      <w:numFmt w:val="bullet"/>
      <w:lvlText w:val="o"/>
      <w:lvlJc w:val="left"/>
      <w:pPr>
        <w:ind w:left="7101" w:hanging="360"/>
      </w:pPr>
      <w:rPr>
        <w:rFonts w:ascii="Courier New" w:cs="Courier New" w:eastAsia="Courier New" w:hAnsi="Courier New"/>
      </w:rPr>
    </w:lvl>
    <w:lvl w:ilvl="8">
      <w:start w:val="1"/>
      <w:numFmt w:val="bullet"/>
      <w:lvlText w:val="▪"/>
      <w:lvlJc w:val="left"/>
      <w:pPr>
        <w:ind w:left="7821" w:hanging="360"/>
      </w:pPr>
      <w:rPr>
        <w:rFonts w:ascii="Noto Sans Symbols" w:cs="Noto Sans Symbols" w:eastAsia="Noto Sans Symbols" w:hAnsi="Noto Sans Symbols"/>
      </w:rPr>
    </w:lvl>
  </w:abstractNum>
  <w:abstractNum w:abstractNumId="41">
    <w:lvl w:ilvl="0">
      <w:start w:val="2"/>
      <w:numFmt w:val="bullet"/>
      <w:lvlText w:val="-"/>
      <w:lvlJc w:val="left"/>
      <w:pPr>
        <w:ind w:left="1440" w:hanging="360"/>
      </w:pPr>
      <w:rPr>
        <w:rFonts w:ascii="Calibri" w:cs="Calibri" w:eastAsia="Calibri" w:hAnsi="Calibri"/>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2">
    <w:lvl w:ilvl="0">
      <w:start w:val="1"/>
      <w:numFmt w:val="bullet"/>
      <w:lvlText w:val="-"/>
      <w:lvlJc w:val="left"/>
      <w:pPr>
        <w:ind w:left="117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66" w:lineRule="auto"/>
      <w:ind w:left="531" w:hanging="431"/>
    </w:pPr>
    <w:rPr>
      <w:rFonts w:ascii="Arial" w:cs="Arial" w:eastAsia="Arial" w:hAnsi="Arial"/>
      <w:sz w:val="40"/>
      <w:szCs w:val="40"/>
    </w:rPr>
  </w:style>
  <w:style w:type="paragraph" w:styleId="Heading2">
    <w:name w:val="heading 2"/>
    <w:basedOn w:val="Normal"/>
    <w:next w:val="Normal"/>
    <w:pPr>
      <w:ind w:left="1181" w:hanging="720"/>
    </w:pPr>
    <w:rPr>
      <w:b w:val="1"/>
      <w:bCs w:val="1"/>
      <w:sz w:val="28"/>
      <w:szCs w:val="28"/>
    </w:rPr>
  </w:style>
  <w:style w:type="paragraph" w:styleId="Heading3">
    <w:name w:val="heading 3"/>
    <w:basedOn w:val="Normal"/>
    <w:next w:val="Normal"/>
    <w:pPr>
      <w:ind w:left="304"/>
    </w:pPr>
    <w:rPr>
      <w:b w:val="1"/>
      <w:bCs w:val="1"/>
    </w:rPr>
  </w:style>
  <w:style w:type="paragraph" w:styleId="Heading4">
    <w:name w:val="heading 4"/>
    <w:basedOn w:val="Normal"/>
    <w:next w:val="Normal"/>
    <w:pPr>
      <w:ind w:left="1181" w:hanging="720"/>
    </w:pPr>
    <w:rPr>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TOC1">
    <w:name w:val="toc 1"/>
    <w:basedOn w:val="Normal"/>
    <w:uiPriority w:val="39"/>
    <w:qFormat w:val="1"/>
    <w:pPr>
      <w:spacing w:before="138"/>
      <w:ind w:left="539" w:hanging="439"/>
    </w:pPr>
    <w:rPr>
      <w:rFonts w:ascii="Arial MT" w:cs="Arial MT" w:eastAsia="Arial MT" w:hAnsi="Arial MT"/>
    </w:rPr>
  </w:style>
  <w:style w:type="paragraph" w:styleId="TOC2">
    <w:name w:val="toc 2"/>
    <w:basedOn w:val="Normal"/>
    <w:uiPriority w:val="39"/>
    <w:qFormat w:val="1"/>
    <w:pPr>
      <w:spacing w:before="138"/>
      <w:ind w:left="532"/>
    </w:pPr>
    <w:rPr>
      <w:rFonts w:ascii="Arial MT" w:cs="Arial MT" w:eastAsia="Arial MT" w:hAnsi="Arial MT"/>
    </w:rPr>
  </w:style>
  <w:style w:type="paragraph" w:styleId="BodyText">
    <w:name w:val="Body Text"/>
    <w:basedOn w:val="Normal"/>
    <w:uiPriority w:val="1"/>
    <w:qFormat w:val="1"/>
    <w:pPr>
      <w:ind w:left="1541" w:hanging="360"/>
    </w:pPr>
  </w:style>
  <w:style w:type="paragraph" w:styleId="ListParagraph">
    <w:name w:val="List Paragraph"/>
    <w:basedOn w:val="Normal"/>
    <w:uiPriority w:val="34"/>
    <w:qFormat w:val="1"/>
    <w:pPr>
      <w:ind w:left="1181" w:hanging="360"/>
    </w:pPr>
  </w:style>
  <w:style w:type="paragraph" w:styleId="TableParagraph" w:customStyle="1">
    <w:name w:val="Table Paragraph"/>
    <w:basedOn w:val="Normal"/>
    <w:uiPriority w:val="1"/>
    <w:qFormat w:val="1"/>
  </w:style>
  <w:style w:type="paragraph" w:styleId="TOCHeading">
    <w:name w:val="TOC Heading"/>
    <w:basedOn w:val="Heading1"/>
    <w:next w:val="Normal"/>
    <w:uiPriority w:val="39"/>
    <w:unhideWhenUsed w:val="1"/>
    <w:qFormat w:val="1"/>
    <w:rsid w:val="000A29FA"/>
    <w:pPr>
      <w:keepNext w:val="1"/>
      <w:keepLines w:val="1"/>
      <w:widowControl w:val="1"/>
      <w:spacing w:before="240" w:line="259" w:lineRule="auto"/>
      <w:ind w:left="0" w:firstLine="0"/>
      <w:outlineLvl w:val="9"/>
    </w:pPr>
    <w:rPr>
      <w:rFonts w:asciiTheme="majorHAnsi" w:cstheme="majorBidi" w:eastAsiaTheme="majorEastAsia" w:hAnsiTheme="majorHAnsi"/>
      <w:color w:val="365f91" w:themeColor="accent1" w:themeShade="0000BF"/>
      <w:sz w:val="32"/>
      <w:szCs w:val="32"/>
    </w:rPr>
  </w:style>
  <w:style w:type="paragraph" w:styleId="TOC3">
    <w:name w:val="toc 3"/>
    <w:basedOn w:val="Normal"/>
    <w:next w:val="Normal"/>
    <w:autoRedefine w:val="1"/>
    <w:uiPriority w:val="39"/>
    <w:unhideWhenUsed w:val="1"/>
    <w:rsid w:val="000A29FA"/>
    <w:pPr>
      <w:spacing w:after="100"/>
      <w:ind w:left="440"/>
    </w:pPr>
  </w:style>
  <w:style w:type="character" w:styleId="Hyperlink">
    <w:name w:val="Hyperlink"/>
    <w:basedOn w:val="DefaultParagraphFont"/>
    <w:uiPriority w:val="99"/>
    <w:unhideWhenUsed w:val="1"/>
    <w:rsid w:val="000A29FA"/>
    <w:rPr>
      <w:color w:val="0000ff" w:themeColor="hyperlink"/>
      <w:u w:val="single"/>
    </w:rPr>
  </w:style>
  <w:style w:type="character" w:styleId="Heading1Char" w:customStyle="1">
    <w:name w:val="Heading 1 Char"/>
    <w:basedOn w:val="DefaultParagraphFont"/>
    <w:link w:val="Heading1"/>
    <w:uiPriority w:val="9"/>
    <w:rsid w:val="007D1E66"/>
    <w:rPr>
      <w:rFonts w:ascii="Arial MT" w:cs="Arial MT" w:eastAsia="Arial MT" w:hAnsi="Arial MT"/>
      <w:sz w:val="40"/>
      <w:szCs w:val="40"/>
    </w:rPr>
  </w:style>
  <w:style w:type="paragraph" w:styleId="Header">
    <w:name w:val="header"/>
    <w:basedOn w:val="Normal"/>
    <w:link w:val="HeaderChar"/>
    <w:uiPriority w:val="99"/>
    <w:unhideWhenUsed w:val="1"/>
    <w:rsid w:val="007D1E66"/>
    <w:pPr>
      <w:tabs>
        <w:tab w:val="center" w:pos="4703"/>
        <w:tab w:val="right" w:pos="9406"/>
      </w:tabs>
    </w:pPr>
  </w:style>
  <w:style w:type="character" w:styleId="HeaderChar" w:customStyle="1">
    <w:name w:val="Header Char"/>
    <w:basedOn w:val="DefaultParagraphFont"/>
    <w:link w:val="Header"/>
    <w:uiPriority w:val="99"/>
    <w:rsid w:val="007D1E66"/>
    <w:rPr>
      <w:rFonts w:ascii="Calibri" w:cs="Calibri" w:eastAsia="Calibri" w:hAnsi="Calibri"/>
    </w:rPr>
  </w:style>
  <w:style w:type="paragraph" w:styleId="Footer">
    <w:name w:val="footer"/>
    <w:basedOn w:val="Normal"/>
    <w:link w:val="FooterChar"/>
    <w:uiPriority w:val="99"/>
    <w:unhideWhenUsed w:val="1"/>
    <w:rsid w:val="007D1E66"/>
    <w:pPr>
      <w:tabs>
        <w:tab w:val="center" w:pos="4703"/>
        <w:tab w:val="right" w:pos="9406"/>
      </w:tabs>
    </w:pPr>
  </w:style>
  <w:style w:type="character" w:styleId="FooterChar" w:customStyle="1">
    <w:name w:val="Footer Char"/>
    <w:basedOn w:val="DefaultParagraphFont"/>
    <w:link w:val="Footer"/>
    <w:uiPriority w:val="99"/>
    <w:rsid w:val="007D1E66"/>
    <w:rPr>
      <w:rFonts w:ascii="Calibri" w:cs="Calibri" w:eastAsia="Calibri" w:hAnsi="Calibri"/>
    </w:rPr>
  </w:style>
  <w:style w:type="table" w:styleId="a"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jp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CjHL9fo2IpnUo2KjDe5t3KRyw==">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2025-10-12T18:39:00Z</dcterms:created>
  <dc:creator>Anna Boon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Microsoft® Word for Microsoft 365</vt:lpwstr>
  </property>
</Properties>
</file>